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9AD7" w14:textId="5237C47D" w:rsidR="005332C0" w:rsidRPr="000B1CD4" w:rsidRDefault="00120E5B" w:rsidP="00615441">
      <w:pPr>
        <w:pStyle w:val="Body"/>
        <w:spacing w:line="276" w:lineRule="auto"/>
        <w:jc w:val="center"/>
        <w:rPr>
          <w:rFonts w:ascii="Georgia" w:hAnsi="Georgia"/>
          <w:color w:val="auto"/>
          <w:sz w:val="28"/>
          <w:szCs w:val="28"/>
        </w:rPr>
      </w:pPr>
      <w:r w:rsidRPr="000B1CD4">
        <w:rPr>
          <w:rFonts w:ascii="Georgia" w:hAnsi="Georgia"/>
          <w:color w:val="auto"/>
          <w:sz w:val="28"/>
          <w:szCs w:val="28"/>
        </w:rPr>
        <w:t xml:space="preserve">Hist 3050: Ethics and Values </w:t>
      </w:r>
      <w:r w:rsidR="007C4A72" w:rsidRPr="000B1CD4">
        <w:rPr>
          <w:rFonts w:ascii="Georgia" w:hAnsi="Georgia"/>
          <w:color w:val="auto"/>
          <w:sz w:val="28"/>
          <w:szCs w:val="28"/>
        </w:rPr>
        <w:t xml:space="preserve">in History </w:t>
      </w:r>
      <w:r w:rsidRPr="000B1CD4">
        <w:rPr>
          <w:rFonts w:ascii="Georgia" w:hAnsi="Georgia"/>
          <w:color w:val="auto"/>
          <w:sz w:val="28"/>
          <w:szCs w:val="28"/>
        </w:rPr>
        <w:t>- Leadership</w:t>
      </w:r>
      <w:r w:rsidR="0010646E" w:rsidRPr="000B1CD4">
        <w:rPr>
          <w:rFonts w:ascii="Georgia" w:hAnsi="Georgia"/>
          <w:color w:val="auto"/>
          <w:sz w:val="28"/>
          <w:szCs w:val="28"/>
        </w:rPr>
        <w:t xml:space="preserve"> </w:t>
      </w:r>
    </w:p>
    <w:p w14:paraId="592F9975" w14:textId="277A3838" w:rsidR="00DC3761" w:rsidRDefault="0010646E" w:rsidP="00615441">
      <w:pPr>
        <w:pStyle w:val="Body"/>
        <w:spacing w:line="276" w:lineRule="auto"/>
        <w:jc w:val="center"/>
        <w:rPr>
          <w:rFonts w:ascii="Georgia" w:hAnsi="Georgia"/>
          <w:color w:val="auto"/>
          <w:sz w:val="22"/>
          <w:szCs w:val="22"/>
        </w:rPr>
      </w:pPr>
      <w:r w:rsidRPr="00FF689D">
        <w:rPr>
          <w:rFonts w:ascii="Georgia" w:hAnsi="Georgia"/>
          <w:color w:val="auto"/>
          <w:sz w:val="22"/>
          <w:szCs w:val="22"/>
        </w:rPr>
        <w:t xml:space="preserve">CRN </w:t>
      </w:r>
      <w:r w:rsidR="00120E5B">
        <w:rPr>
          <w:rFonts w:ascii="Georgia" w:hAnsi="Georgia"/>
          <w:color w:val="auto"/>
          <w:sz w:val="22"/>
          <w:szCs w:val="22"/>
        </w:rPr>
        <w:t>87289</w:t>
      </w:r>
      <w:r w:rsidR="00DC3761">
        <w:rPr>
          <w:rFonts w:ascii="Georgia" w:hAnsi="Georgia"/>
          <w:color w:val="auto"/>
          <w:sz w:val="22"/>
          <w:szCs w:val="22"/>
        </w:rPr>
        <w:t xml:space="preserve"> </w:t>
      </w:r>
    </w:p>
    <w:p w14:paraId="3EBDEBC1" w14:textId="750AC442" w:rsidR="00514D3D" w:rsidRPr="000B1CD4" w:rsidRDefault="00A4583E" w:rsidP="00615441">
      <w:pPr>
        <w:pStyle w:val="Body"/>
        <w:spacing w:line="276" w:lineRule="auto"/>
        <w:jc w:val="center"/>
        <w:rPr>
          <w:rFonts w:ascii="Georgia" w:hAnsi="Georgia"/>
          <w:color w:val="auto"/>
          <w:sz w:val="24"/>
          <w:szCs w:val="24"/>
        </w:rPr>
      </w:pPr>
      <w:r w:rsidRPr="000B1CD4">
        <w:rPr>
          <w:rFonts w:ascii="Georgia" w:hAnsi="Georgia"/>
          <w:color w:val="auto"/>
          <w:sz w:val="24"/>
          <w:szCs w:val="24"/>
        </w:rPr>
        <w:t xml:space="preserve">T Th </w:t>
      </w:r>
      <w:r w:rsidR="00120E5B" w:rsidRPr="000B1CD4">
        <w:rPr>
          <w:rFonts w:ascii="Georgia" w:hAnsi="Georgia"/>
          <w:color w:val="auto"/>
          <w:sz w:val="24"/>
          <w:szCs w:val="24"/>
        </w:rPr>
        <w:t>2-3:15p</w:t>
      </w:r>
      <w:r w:rsidR="00DC3761" w:rsidRPr="000B1CD4">
        <w:rPr>
          <w:rFonts w:ascii="Georgia" w:hAnsi="Georgia"/>
          <w:color w:val="auto"/>
          <w:sz w:val="24"/>
          <w:szCs w:val="24"/>
        </w:rPr>
        <w:t xml:space="preserve">m, </w:t>
      </w:r>
      <w:r w:rsidRPr="000B1CD4">
        <w:rPr>
          <w:rFonts w:ascii="Georgia" w:hAnsi="Georgia"/>
          <w:color w:val="auto"/>
          <w:sz w:val="24"/>
          <w:szCs w:val="24"/>
        </w:rPr>
        <w:t>Hawes 1</w:t>
      </w:r>
      <w:r w:rsidR="00120E5B" w:rsidRPr="000B1CD4">
        <w:rPr>
          <w:rFonts w:ascii="Georgia" w:hAnsi="Georgia"/>
          <w:color w:val="auto"/>
          <w:sz w:val="24"/>
          <w:szCs w:val="24"/>
        </w:rPr>
        <w:t>02</w:t>
      </w:r>
    </w:p>
    <w:p w14:paraId="575D4EC5" w14:textId="3FE4997F" w:rsidR="00DC3761" w:rsidRPr="000B1CD4" w:rsidRDefault="00DC3761" w:rsidP="00615441">
      <w:pPr>
        <w:pStyle w:val="Body"/>
        <w:spacing w:line="276" w:lineRule="auto"/>
        <w:jc w:val="center"/>
        <w:rPr>
          <w:rFonts w:ascii="Georgia" w:eastAsia="Helvetica Neue" w:hAnsi="Georgia" w:cs="Helvetica Neue"/>
          <w:color w:val="auto"/>
          <w:sz w:val="24"/>
          <w:szCs w:val="24"/>
        </w:rPr>
      </w:pPr>
      <w:r w:rsidRPr="000B1CD4">
        <w:rPr>
          <w:rFonts w:ascii="Georgia" w:hAnsi="Georgia"/>
          <w:color w:val="auto"/>
          <w:sz w:val="24"/>
          <w:szCs w:val="24"/>
        </w:rPr>
        <w:t>College of Arts &amp; Humanities</w:t>
      </w:r>
      <w:r w:rsidRPr="000B1CD4">
        <w:rPr>
          <w:rFonts w:ascii="Georgia" w:eastAsia="Helvetica Neue" w:hAnsi="Georgia" w:cs="Helvetica Neue"/>
          <w:color w:val="auto"/>
          <w:sz w:val="24"/>
          <w:szCs w:val="24"/>
        </w:rPr>
        <w:t xml:space="preserve">, </w:t>
      </w:r>
      <w:r w:rsidR="00514D3D" w:rsidRPr="000B1CD4">
        <w:rPr>
          <w:rFonts w:ascii="Georgia" w:hAnsi="Georgia"/>
          <w:color w:val="auto"/>
          <w:sz w:val="24"/>
          <w:szCs w:val="24"/>
        </w:rPr>
        <w:t xml:space="preserve">Georgia Southern University: </w:t>
      </w:r>
      <w:r w:rsidR="0053019E" w:rsidRPr="000B1CD4">
        <w:rPr>
          <w:rFonts w:ascii="Georgia" w:hAnsi="Georgia"/>
          <w:color w:val="auto"/>
          <w:sz w:val="24"/>
          <w:szCs w:val="24"/>
        </w:rPr>
        <w:t>Armstrong Campu</w:t>
      </w:r>
      <w:r w:rsidR="00514D3D" w:rsidRPr="000B1CD4">
        <w:rPr>
          <w:rFonts w:ascii="Georgia" w:hAnsi="Georgia"/>
          <w:color w:val="auto"/>
          <w:sz w:val="24"/>
          <w:szCs w:val="24"/>
        </w:rPr>
        <w:t>s</w:t>
      </w:r>
    </w:p>
    <w:p w14:paraId="01D8BB34" w14:textId="77777777" w:rsidR="0053019E" w:rsidRPr="00352897" w:rsidRDefault="0053019E" w:rsidP="00DC3761">
      <w:pPr>
        <w:pStyle w:val="Body"/>
        <w:spacing w:line="240" w:lineRule="auto"/>
        <w:rPr>
          <w:rFonts w:ascii="Georgia" w:hAnsi="Georgia"/>
          <w:color w:val="auto"/>
          <w:sz w:val="22"/>
          <w:szCs w:val="22"/>
        </w:rPr>
      </w:pPr>
    </w:p>
    <w:p w14:paraId="66896F7B" w14:textId="77777777" w:rsidR="00DC3761" w:rsidRDefault="00D42F7E" w:rsidP="00DC3761">
      <w:pPr>
        <w:pStyle w:val="Body"/>
        <w:spacing w:line="240" w:lineRule="auto"/>
        <w:rPr>
          <w:rFonts w:ascii="Georgia" w:hAnsi="Georgia"/>
          <w:color w:val="auto"/>
          <w:sz w:val="22"/>
          <w:szCs w:val="22"/>
        </w:rPr>
      </w:pPr>
      <w:r w:rsidRPr="00352897">
        <w:rPr>
          <w:rFonts w:ascii="Georgia" w:hAnsi="Georgia"/>
          <w:color w:val="auto"/>
          <w:sz w:val="22"/>
          <w:szCs w:val="22"/>
        </w:rPr>
        <w:t xml:space="preserve">Professor: Dr. Allison Scardino Belzer  </w:t>
      </w:r>
      <w:r w:rsidR="00676083">
        <w:rPr>
          <w:rFonts w:ascii="Georgia" w:hAnsi="Georgia"/>
          <w:color w:val="auto"/>
          <w:sz w:val="22"/>
          <w:szCs w:val="22"/>
        </w:rPr>
        <w:tab/>
      </w:r>
      <w:r w:rsidR="00C341ED">
        <w:rPr>
          <w:rFonts w:ascii="Georgia" w:hAnsi="Georgia"/>
          <w:color w:val="auto"/>
          <w:sz w:val="22"/>
          <w:szCs w:val="22"/>
        </w:rPr>
        <w:tab/>
      </w:r>
      <w:r w:rsidR="00C341ED">
        <w:rPr>
          <w:rFonts w:ascii="Georgia" w:hAnsi="Georgia"/>
          <w:color w:val="auto"/>
          <w:sz w:val="22"/>
          <w:szCs w:val="22"/>
        </w:rPr>
        <w:tab/>
        <w:t xml:space="preserve">      </w:t>
      </w:r>
    </w:p>
    <w:p w14:paraId="539EACB8" w14:textId="57FA34B6" w:rsidR="00676083" w:rsidRDefault="00676083" w:rsidP="00DC3761">
      <w:pPr>
        <w:pStyle w:val="Body"/>
        <w:spacing w:line="240" w:lineRule="auto"/>
        <w:rPr>
          <w:rFonts w:ascii="Georgia" w:hAnsi="Georgia"/>
          <w:color w:val="auto"/>
          <w:sz w:val="22"/>
          <w:szCs w:val="22"/>
        </w:rPr>
      </w:pPr>
      <w:r>
        <w:rPr>
          <w:rFonts w:ascii="Georgia" w:hAnsi="Georgia"/>
          <w:color w:val="auto"/>
          <w:sz w:val="22"/>
          <w:szCs w:val="22"/>
        </w:rPr>
        <w:t>Office: Hawes 103</w:t>
      </w:r>
      <w:r w:rsidRPr="003C375B">
        <w:rPr>
          <w:rFonts w:ascii="Georgia" w:hAnsi="Georgia"/>
          <w:color w:val="auto"/>
          <w:sz w:val="22"/>
          <w:szCs w:val="22"/>
        </w:rPr>
        <w:t>B</w:t>
      </w:r>
    </w:p>
    <w:p w14:paraId="655C6617" w14:textId="0C158A97" w:rsidR="00DC3761" w:rsidRDefault="00DC3761" w:rsidP="00DC3761">
      <w:pPr>
        <w:pStyle w:val="Body"/>
        <w:spacing w:line="240" w:lineRule="auto"/>
        <w:rPr>
          <w:rFonts w:ascii="Georgia" w:hAnsi="Georgia"/>
          <w:color w:val="auto"/>
          <w:sz w:val="22"/>
          <w:szCs w:val="22"/>
        </w:rPr>
      </w:pPr>
      <w:r>
        <w:rPr>
          <w:rFonts w:ascii="Georgia" w:hAnsi="Georgia"/>
          <w:color w:val="auto"/>
          <w:sz w:val="22"/>
          <w:szCs w:val="22"/>
        </w:rPr>
        <w:t xml:space="preserve">Contact: </w:t>
      </w:r>
      <w:r w:rsidR="00676083">
        <w:rPr>
          <w:rFonts w:ascii="Georgia" w:hAnsi="Georgia"/>
          <w:color w:val="auto"/>
          <w:sz w:val="22"/>
          <w:szCs w:val="22"/>
        </w:rPr>
        <w:t>abelzer@georgiasouthern.edu</w:t>
      </w:r>
      <w:r w:rsidR="00615441">
        <w:rPr>
          <w:rFonts w:ascii="Georgia" w:hAnsi="Georgia"/>
          <w:color w:val="auto"/>
          <w:sz w:val="22"/>
          <w:szCs w:val="22"/>
        </w:rPr>
        <w:t xml:space="preserve"> &amp;</w:t>
      </w:r>
      <w:r>
        <w:rPr>
          <w:rFonts w:ascii="Georgia" w:hAnsi="Georgia"/>
          <w:color w:val="auto"/>
          <w:sz w:val="22"/>
          <w:szCs w:val="22"/>
        </w:rPr>
        <w:t xml:space="preserve"> 912</w:t>
      </w:r>
      <w:r w:rsidR="00624D41">
        <w:rPr>
          <w:rFonts w:ascii="Georgia" w:hAnsi="Georgia"/>
          <w:color w:val="auto"/>
          <w:sz w:val="22"/>
          <w:szCs w:val="22"/>
        </w:rPr>
        <w:t>.</w:t>
      </w:r>
      <w:r w:rsidRPr="003C375B">
        <w:rPr>
          <w:rFonts w:ascii="Georgia" w:hAnsi="Georgia"/>
          <w:color w:val="auto"/>
          <w:sz w:val="22"/>
          <w:szCs w:val="22"/>
        </w:rPr>
        <w:t>344.3120</w:t>
      </w:r>
      <w:r w:rsidR="00676083">
        <w:rPr>
          <w:rFonts w:ascii="Georgia" w:hAnsi="Georgia"/>
          <w:color w:val="auto"/>
          <w:sz w:val="22"/>
          <w:szCs w:val="22"/>
        </w:rPr>
        <w:tab/>
      </w:r>
      <w:r w:rsidR="00676083">
        <w:rPr>
          <w:rFonts w:ascii="Georgia" w:hAnsi="Georgia"/>
          <w:color w:val="auto"/>
          <w:sz w:val="22"/>
          <w:szCs w:val="22"/>
        </w:rPr>
        <w:tab/>
      </w:r>
      <w:r w:rsidR="00676083">
        <w:rPr>
          <w:rFonts w:ascii="Georgia" w:hAnsi="Georgia"/>
          <w:color w:val="auto"/>
          <w:sz w:val="22"/>
          <w:szCs w:val="22"/>
        </w:rPr>
        <w:tab/>
      </w:r>
      <w:r w:rsidR="00676083">
        <w:rPr>
          <w:rFonts w:ascii="Georgia" w:hAnsi="Georgia"/>
          <w:color w:val="auto"/>
          <w:sz w:val="22"/>
          <w:szCs w:val="22"/>
        </w:rPr>
        <w:tab/>
        <w:t xml:space="preserve">      </w:t>
      </w:r>
    </w:p>
    <w:p w14:paraId="2597B578" w14:textId="488E1771" w:rsidR="00514D3D" w:rsidRDefault="00A5709E" w:rsidP="00DC3761">
      <w:pPr>
        <w:pStyle w:val="Body"/>
        <w:spacing w:line="240" w:lineRule="auto"/>
        <w:rPr>
          <w:rFonts w:ascii="Georgia" w:hAnsi="Georgia"/>
          <w:color w:val="auto"/>
          <w:sz w:val="22"/>
          <w:szCs w:val="22"/>
        </w:rPr>
      </w:pPr>
      <w:r w:rsidRPr="003C375B">
        <w:rPr>
          <w:rFonts w:ascii="Georgia" w:hAnsi="Georgia"/>
          <w:color w:val="auto"/>
          <w:sz w:val="22"/>
          <w:szCs w:val="22"/>
        </w:rPr>
        <w:t xml:space="preserve">Office Hours: </w:t>
      </w:r>
      <w:r w:rsidR="00C341ED">
        <w:rPr>
          <w:rFonts w:ascii="Georgia" w:hAnsi="Georgia"/>
          <w:color w:val="auto"/>
          <w:sz w:val="22"/>
          <w:szCs w:val="22"/>
        </w:rPr>
        <w:t xml:space="preserve">T Th </w:t>
      </w:r>
      <w:r w:rsidR="001F4FE7">
        <w:rPr>
          <w:rFonts w:ascii="Georgia" w:hAnsi="Georgia"/>
          <w:color w:val="auto"/>
          <w:sz w:val="22"/>
          <w:szCs w:val="22"/>
        </w:rPr>
        <w:t>11-1:30</w:t>
      </w:r>
      <w:r w:rsidR="00615441">
        <w:rPr>
          <w:rFonts w:ascii="Georgia" w:hAnsi="Georgia"/>
          <w:color w:val="auto"/>
          <w:sz w:val="22"/>
          <w:szCs w:val="22"/>
        </w:rPr>
        <w:t xml:space="preserve"> &amp; </w:t>
      </w:r>
      <w:r w:rsidR="00D42F7E" w:rsidRPr="003C375B">
        <w:rPr>
          <w:rFonts w:ascii="Georgia" w:hAnsi="Georgia"/>
          <w:color w:val="auto"/>
          <w:sz w:val="22"/>
          <w:szCs w:val="22"/>
        </w:rPr>
        <w:t xml:space="preserve">by </w:t>
      </w:r>
      <w:r w:rsidR="00514D3D">
        <w:rPr>
          <w:rFonts w:ascii="Georgia" w:hAnsi="Georgia"/>
          <w:color w:val="auto"/>
          <w:sz w:val="22"/>
          <w:szCs w:val="22"/>
        </w:rPr>
        <w:t>a</w:t>
      </w:r>
      <w:r w:rsidR="00DC44D3">
        <w:rPr>
          <w:rFonts w:ascii="Georgia" w:hAnsi="Georgia"/>
          <w:color w:val="auto"/>
          <w:sz w:val="22"/>
          <w:szCs w:val="22"/>
        </w:rPr>
        <w:t>p</w:t>
      </w:r>
      <w:r w:rsidR="00514D3D">
        <w:rPr>
          <w:rFonts w:ascii="Georgia" w:hAnsi="Georgia"/>
          <w:color w:val="auto"/>
          <w:sz w:val="22"/>
          <w:szCs w:val="22"/>
        </w:rPr>
        <w:t>pt</w:t>
      </w:r>
    </w:p>
    <w:p w14:paraId="1FFF2131" w14:textId="3BD12744" w:rsidR="00570092" w:rsidRPr="00DC3761" w:rsidRDefault="00514D3D" w:rsidP="00DC3761">
      <w:pPr>
        <w:pStyle w:val="Body"/>
        <w:spacing w:line="240" w:lineRule="auto"/>
        <w:rPr>
          <w:rFonts w:ascii="Georgia" w:hAnsi="Georgia"/>
          <w:color w:val="auto"/>
          <w:sz w:val="22"/>
          <w:szCs w:val="22"/>
        </w:rPr>
      </w:pPr>
      <w:r>
        <w:rPr>
          <w:rFonts w:ascii="Georgia" w:hAnsi="Georgia"/>
          <w:color w:val="auto"/>
          <w:sz w:val="22"/>
          <w:szCs w:val="22"/>
        </w:rPr>
        <w:tab/>
      </w:r>
      <w:r w:rsidR="005A0F11" w:rsidRPr="003C375B">
        <w:rPr>
          <w:rFonts w:ascii="Georgia" w:hAnsi="Georgia"/>
          <w:color w:val="auto"/>
          <w:sz w:val="22"/>
          <w:szCs w:val="22"/>
        </w:rPr>
        <w:tab/>
      </w:r>
      <w:r w:rsidR="005A0F11" w:rsidRPr="003C375B">
        <w:rPr>
          <w:rFonts w:ascii="Georgia" w:hAnsi="Georgia"/>
          <w:color w:val="auto"/>
          <w:sz w:val="22"/>
          <w:szCs w:val="22"/>
        </w:rPr>
        <w:tab/>
      </w:r>
      <w:r w:rsidR="005A0F11" w:rsidRPr="003C375B">
        <w:rPr>
          <w:rFonts w:ascii="Georgia" w:hAnsi="Georgia"/>
          <w:color w:val="auto"/>
          <w:sz w:val="22"/>
          <w:szCs w:val="22"/>
        </w:rPr>
        <w:tab/>
      </w:r>
      <w:r w:rsidR="005A0F11" w:rsidRPr="003C375B">
        <w:rPr>
          <w:rFonts w:ascii="Georgia" w:hAnsi="Georgia"/>
          <w:color w:val="auto"/>
          <w:sz w:val="22"/>
          <w:szCs w:val="22"/>
        </w:rPr>
        <w:tab/>
      </w:r>
    </w:p>
    <w:p w14:paraId="253F4A79" w14:textId="590E400B" w:rsidR="00120E5B" w:rsidRPr="00961EBF" w:rsidRDefault="00120E5B" w:rsidP="00120E5B">
      <w:pPr>
        <w:rPr>
          <w:rFonts w:ascii="Georgia" w:hAnsi="Georgia"/>
          <w:sz w:val="22"/>
        </w:rPr>
      </w:pPr>
      <w:r w:rsidRPr="00961EBF">
        <w:rPr>
          <w:rFonts w:ascii="Georgia" w:hAnsi="Georgia"/>
          <w:sz w:val="22"/>
        </w:rPr>
        <w:t xml:space="preserve">This course will investigate key </w:t>
      </w:r>
      <w:r w:rsidR="00373301">
        <w:rPr>
          <w:rFonts w:ascii="Georgia" w:hAnsi="Georgia"/>
          <w:sz w:val="22"/>
        </w:rPr>
        <w:t xml:space="preserve">ethics </w:t>
      </w:r>
      <w:r w:rsidRPr="00961EBF">
        <w:rPr>
          <w:rFonts w:ascii="Georgia" w:hAnsi="Georgia"/>
          <w:sz w:val="22"/>
        </w:rPr>
        <w:t xml:space="preserve">and values </w:t>
      </w:r>
      <w:r w:rsidR="00373301">
        <w:rPr>
          <w:rFonts w:ascii="Georgia" w:hAnsi="Georgia"/>
          <w:sz w:val="22"/>
        </w:rPr>
        <w:t xml:space="preserve">in history </w:t>
      </w:r>
      <w:r>
        <w:rPr>
          <w:rFonts w:ascii="Georgia" w:hAnsi="Georgia"/>
          <w:sz w:val="22"/>
        </w:rPr>
        <w:t>related to</w:t>
      </w:r>
      <w:r w:rsidR="007C4A72">
        <w:rPr>
          <w:rFonts w:ascii="Georgia" w:hAnsi="Georgia"/>
          <w:sz w:val="22"/>
        </w:rPr>
        <w:t xml:space="preserve"> political, civic, and </w:t>
      </w:r>
      <w:r w:rsidR="00B02079">
        <w:rPr>
          <w:rFonts w:ascii="Georgia" w:hAnsi="Georgia"/>
          <w:sz w:val="22"/>
        </w:rPr>
        <w:t>cultural</w:t>
      </w:r>
      <w:r>
        <w:rPr>
          <w:rFonts w:ascii="Georgia" w:hAnsi="Georgia"/>
          <w:sz w:val="22"/>
        </w:rPr>
        <w:t xml:space="preserve"> leadership.</w:t>
      </w:r>
      <w:r w:rsidR="00156FF2" w:rsidRPr="00156FF2">
        <w:rPr>
          <w:rFonts w:ascii="Georgia" w:hAnsi="Georgia"/>
          <w:sz w:val="22"/>
          <w:szCs w:val="22"/>
        </w:rPr>
        <w:t xml:space="preserve"> </w:t>
      </w:r>
      <w:r w:rsidR="00156FF2" w:rsidRPr="00961EBF">
        <w:rPr>
          <w:rFonts w:ascii="Georgia" w:hAnsi="Georgia"/>
          <w:sz w:val="22"/>
          <w:szCs w:val="22"/>
        </w:rPr>
        <w:t xml:space="preserve">We </w:t>
      </w:r>
      <w:r w:rsidR="00B02079">
        <w:rPr>
          <w:rFonts w:ascii="Georgia" w:hAnsi="Georgia"/>
          <w:sz w:val="22"/>
          <w:szCs w:val="22"/>
        </w:rPr>
        <w:t xml:space="preserve">will begin with </w:t>
      </w:r>
      <w:r w:rsidR="00373301">
        <w:rPr>
          <w:rFonts w:ascii="Georgia" w:hAnsi="Georgia"/>
          <w:sz w:val="22"/>
          <w:szCs w:val="22"/>
        </w:rPr>
        <w:t>an overview of philosophical ethics</w:t>
      </w:r>
      <w:r w:rsidR="00156FF2" w:rsidRPr="00961EBF">
        <w:rPr>
          <w:rFonts w:ascii="Georgia" w:hAnsi="Georgia"/>
          <w:sz w:val="22"/>
          <w:szCs w:val="22"/>
        </w:rPr>
        <w:t xml:space="preserve">. </w:t>
      </w:r>
      <w:r w:rsidR="007C4A72">
        <w:rPr>
          <w:rFonts w:ascii="Georgia" w:hAnsi="Georgia"/>
          <w:sz w:val="22"/>
        </w:rPr>
        <w:t>Then we will</w:t>
      </w:r>
      <w:r w:rsidR="007C4A72" w:rsidRPr="00961EBF">
        <w:rPr>
          <w:rFonts w:ascii="Georgia" w:hAnsi="Georgia"/>
          <w:sz w:val="22"/>
        </w:rPr>
        <w:t xml:space="preserve"> experience firsthand the connection between creating a theory of ethics and putting it into prac</w:t>
      </w:r>
      <w:r w:rsidR="007C4A72">
        <w:rPr>
          <w:rFonts w:ascii="Georgia" w:hAnsi="Georgia"/>
          <w:sz w:val="22"/>
        </w:rPr>
        <w:t>tice</w:t>
      </w:r>
      <w:r w:rsidR="00B02079">
        <w:rPr>
          <w:rFonts w:ascii="Georgia" w:hAnsi="Georgia"/>
          <w:sz w:val="22"/>
        </w:rPr>
        <w:t xml:space="preserve"> with </w:t>
      </w:r>
      <w:r w:rsidR="00B02079" w:rsidRPr="00B02079">
        <w:rPr>
          <w:rFonts w:ascii="Georgia" w:hAnsi="Georgia"/>
          <w:i/>
          <w:iCs/>
          <w:sz w:val="22"/>
        </w:rPr>
        <w:t>Reacting to the Past</w:t>
      </w:r>
      <w:r w:rsidR="007C4A72">
        <w:rPr>
          <w:rFonts w:ascii="Georgia" w:hAnsi="Georgia"/>
          <w:sz w:val="22"/>
        </w:rPr>
        <w:t>.</w:t>
      </w:r>
      <w:r w:rsidR="00B02079">
        <w:rPr>
          <w:rFonts w:ascii="Georgia" w:hAnsi="Georgia"/>
          <w:sz w:val="22"/>
        </w:rPr>
        <w:t xml:space="preserve"> </w:t>
      </w:r>
      <w:r w:rsidR="007C4A72">
        <w:rPr>
          <w:rFonts w:ascii="Georgia" w:hAnsi="Georgia"/>
          <w:sz w:val="22"/>
        </w:rPr>
        <w:t xml:space="preserve">We </w:t>
      </w:r>
      <w:r w:rsidRPr="00961EBF">
        <w:rPr>
          <w:rFonts w:ascii="Georgia" w:hAnsi="Georgia"/>
          <w:sz w:val="22"/>
        </w:rPr>
        <w:t xml:space="preserve">will immerse ourselves in history </w:t>
      </w:r>
      <w:r w:rsidR="00373301">
        <w:rPr>
          <w:rFonts w:ascii="Georgia" w:hAnsi="Georgia"/>
          <w:sz w:val="22"/>
        </w:rPr>
        <w:t>by</w:t>
      </w:r>
      <w:r w:rsidR="007C4A72">
        <w:rPr>
          <w:rFonts w:ascii="Georgia" w:hAnsi="Georgia"/>
          <w:sz w:val="22"/>
        </w:rPr>
        <w:t xml:space="preserve"> </w:t>
      </w:r>
      <w:r w:rsidRPr="00961EBF">
        <w:rPr>
          <w:rFonts w:ascii="Georgia" w:hAnsi="Georgia"/>
          <w:sz w:val="22"/>
        </w:rPr>
        <w:t>taking on roles from ancient Rome</w:t>
      </w:r>
      <w:r>
        <w:rPr>
          <w:rFonts w:ascii="Georgia" w:hAnsi="Georgia"/>
          <w:sz w:val="22"/>
        </w:rPr>
        <w:t xml:space="preserve">, </w:t>
      </w:r>
      <w:r w:rsidRPr="00961EBF">
        <w:rPr>
          <w:rFonts w:ascii="Georgia" w:hAnsi="Georgia"/>
          <w:sz w:val="22"/>
        </w:rPr>
        <w:t>Renaissance Florence</w:t>
      </w:r>
      <w:r>
        <w:rPr>
          <w:rFonts w:ascii="Georgia" w:hAnsi="Georgia"/>
          <w:sz w:val="22"/>
        </w:rPr>
        <w:t xml:space="preserve">, and 1990s </w:t>
      </w:r>
      <w:r w:rsidR="007C4A72">
        <w:rPr>
          <w:rFonts w:ascii="Georgia" w:hAnsi="Georgia"/>
          <w:sz w:val="22"/>
        </w:rPr>
        <w:t>America</w:t>
      </w:r>
      <w:r w:rsidR="00B02079">
        <w:rPr>
          <w:rFonts w:ascii="Georgia" w:hAnsi="Georgia"/>
          <w:sz w:val="22"/>
        </w:rPr>
        <w:t xml:space="preserve">. </w:t>
      </w:r>
      <w:r w:rsidRPr="00961EBF">
        <w:rPr>
          <w:rFonts w:ascii="Georgia" w:hAnsi="Georgia"/>
          <w:sz w:val="22"/>
        </w:rPr>
        <w:t xml:space="preserve">Students will study primary sources </w:t>
      </w:r>
      <w:r w:rsidR="00B02079">
        <w:rPr>
          <w:rFonts w:ascii="Georgia" w:hAnsi="Georgia"/>
          <w:sz w:val="22"/>
        </w:rPr>
        <w:t>and</w:t>
      </w:r>
      <w:r w:rsidRPr="00961EBF">
        <w:rPr>
          <w:rFonts w:ascii="Georgia" w:hAnsi="Georgia"/>
          <w:sz w:val="22"/>
        </w:rPr>
        <w:t xml:space="preserve"> debate significant i</w:t>
      </w:r>
      <w:r w:rsidR="00373301">
        <w:rPr>
          <w:rFonts w:ascii="Georgia" w:hAnsi="Georgia"/>
          <w:sz w:val="22"/>
        </w:rPr>
        <w:t xml:space="preserve">ssues of the day in character. </w:t>
      </w:r>
      <w:r>
        <w:rPr>
          <w:rFonts w:ascii="Georgia" w:hAnsi="Georgia"/>
          <w:sz w:val="22"/>
        </w:rPr>
        <w:t>The first two</w:t>
      </w:r>
      <w:r w:rsidRPr="00961EBF">
        <w:rPr>
          <w:rFonts w:ascii="Georgia" w:hAnsi="Georgia"/>
          <w:sz w:val="22"/>
        </w:rPr>
        <w:t xml:space="preserve"> scenarios investigate the value of republican government and the personalities who threatened it (Julius Caesar and Girolamo Savonarola). </w:t>
      </w:r>
      <w:r>
        <w:rPr>
          <w:rFonts w:ascii="Georgia" w:hAnsi="Georgia"/>
          <w:sz w:val="22"/>
        </w:rPr>
        <w:t>The third one examines</w:t>
      </w:r>
      <w:r w:rsidR="00B02079">
        <w:rPr>
          <w:rFonts w:ascii="Georgia" w:hAnsi="Georgia"/>
          <w:sz w:val="22"/>
        </w:rPr>
        <w:t xml:space="preserve"> who can control historical memory </w:t>
      </w:r>
      <w:r>
        <w:rPr>
          <w:rFonts w:ascii="Georgia" w:hAnsi="Georgia"/>
          <w:sz w:val="22"/>
        </w:rPr>
        <w:t xml:space="preserve">in a democracy. </w:t>
      </w:r>
      <w:r w:rsidRPr="00961EBF">
        <w:rPr>
          <w:rFonts w:ascii="Georgia" w:hAnsi="Georgia"/>
          <w:sz w:val="22"/>
        </w:rPr>
        <w:t xml:space="preserve">These classroom </w:t>
      </w:r>
      <w:r w:rsidR="007C4A72">
        <w:rPr>
          <w:rFonts w:ascii="Georgia" w:hAnsi="Georgia"/>
          <w:sz w:val="22"/>
        </w:rPr>
        <w:t>“</w:t>
      </w:r>
      <w:r w:rsidRPr="00961EBF">
        <w:rPr>
          <w:rFonts w:ascii="Georgia" w:hAnsi="Georgia"/>
          <w:sz w:val="22"/>
        </w:rPr>
        <w:t>games</w:t>
      </w:r>
      <w:r w:rsidR="007C4A72">
        <w:rPr>
          <w:rFonts w:ascii="Georgia" w:hAnsi="Georgia"/>
          <w:sz w:val="22"/>
        </w:rPr>
        <w:t>”</w:t>
      </w:r>
      <w:r w:rsidRPr="00961EBF">
        <w:rPr>
          <w:rFonts w:ascii="Georgia" w:hAnsi="Georgia"/>
          <w:sz w:val="22"/>
        </w:rPr>
        <w:t xml:space="preserve"> will promote research, writing, and public speaking skills while encouraging students to work together as each person tries to fulfill particular victory objectives. By the end of the semester students will have a comprehensive understanding of ethical theories and the different political systems and cultural values that dominated these periods, the ideas on which they were based, and the debates that historians continue to have regarding how to understand the lessons of politics</w:t>
      </w:r>
      <w:r w:rsidR="005F54EA">
        <w:rPr>
          <w:rFonts w:ascii="Georgia" w:hAnsi="Georgia"/>
          <w:sz w:val="22"/>
        </w:rPr>
        <w:t xml:space="preserve"> and leadership</w:t>
      </w:r>
      <w:r w:rsidRPr="00961EBF">
        <w:rPr>
          <w:rFonts w:ascii="Georgia" w:hAnsi="Georgia"/>
          <w:sz w:val="22"/>
        </w:rPr>
        <w:t xml:space="preserve">. </w:t>
      </w:r>
    </w:p>
    <w:p w14:paraId="0D076FF8" w14:textId="6BC4A3E5" w:rsidR="00C37BF5" w:rsidRPr="00A46903" w:rsidRDefault="00C37BF5" w:rsidP="002F4B0B">
      <w:pPr>
        <w:pStyle w:val="FreeForm"/>
        <w:spacing w:line="240" w:lineRule="auto"/>
        <w:ind w:right="720"/>
        <w:rPr>
          <w:rFonts w:ascii="Georgia" w:eastAsia="Helvetica Neue" w:hAnsi="Georgia" w:cs="Helvetica Neue"/>
          <w:iCs/>
          <w:color w:val="auto"/>
          <w:sz w:val="22"/>
          <w:szCs w:val="22"/>
          <w:lang w:val="en-US"/>
        </w:rPr>
      </w:pPr>
    </w:p>
    <w:p w14:paraId="7D7A7013" w14:textId="5ED6F6A8" w:rsidR="007C4A72" w:rsidRPr="005F54EA" w:rsidRDefault="005F54EA" w:rsidP="007C4A72">
      <w:pPr>
        <w:pStyle w:val="FreeForm"/>
        <w:spacing w:line="240" w:lineRule="auto"/>
        <w:ind w:right="720"/>
        <w:rPr>
          <w:rFonts w:ascii="Georgia" w:eastAsia="Helvetica Neue" w:hAnsi="Georgia" w:cs="Times New Roman"/>
          <w:bCs/>
          <w:i/>
          <w:color w:val="auto"/>
          <w:sz w:val="22"/>
          <w:szCs w:val="22"/>
          <w:lang w:val="en-US"/>
        </w:rPr>
      </w:pPr>
      <w:r w:rsidRPr="005F54EA">
        <w:rPr>
          <w:rFonts w:ascii="Georgia" w:eastAsia="Helvetica Neue" w:hAnsi="Georgia" w:cs="Times New Roman"/>
          <w:bCs/>
          <w:i/>
          <w:color w:val="auto"/>
          <w:sz w:val="22"/>
          <w:szCs w:val="22"/>
          <w:lang w:val="en-US"/>
        </w:rPr>
        <w:t xml:space="preserve">Course </w:t>
      </w:r>
      <w:r w:rsidR="00040EC1" w:rsidRPr="005F54EA">
        <w:rPr>
          <w:rFonts w:ascii="Georgia" w:eastAsia="Helvetica Neue" w:hAnsi="Georgia" w:cs="Times New Roman"/>
          <w:bCs/>
          <w:i/>
          <w:color w:val="auto"/>
          <w:sz w:val="22"/>
          <w:szCs w:val="22"/>
          <w:lang w:val="en-US"/>
        </w:rPr>
        <w:t>Catalog Description</w:t>
      </w:r>
      <w:r w:rsidRPr="005F54EA">
        <w:rPr>
          <w:rFonts w:ascii="Georgia" w:eastAsia="Helvetica Neue" w:hAnsi="Georgia" w:cs="Times New Roman"/>
          <w:bCs/>
          <w:i/>
          <w:color w:val="auto"/>
          <w:sz w:val="22"/>
          <w:szCs w:val="22"/>
          <w:lang w:val="en-US"/>
        </w:rPr>
        <w:t>:</w:t>
      </w:r>
      <w:r w:rsidRPr="005F54EA">
        <w:rPr>
          <w:rFonts w:ascii="Georgia" w:hAnsi="Georgia"/>
          <w:bCs/>
          <w:i/>
          <w:sz w:val="22"/>
          <w:szCs w:val="22"/>
        </w:rPr>
        <w:t xml:space="preserve"> </w:t>
      </w:r>
      <w:r w:rsidR="007C4A72" w:rsidRPr="005F54EA">
        <w:rPr>
          <w:rFonts w:ascii="Georgia" w:hAnsi="Georgia"/>
          <w:bCs/>
          <w:i/>
          <w:sz w:val="22"/>
          <w:szCs w:val="22"/>
        </w:rPr>
        <w:t>Selected issues in ethics and values considered from a historical perspective. Topics may include ethics and values in western and/or non-western cultures, the relationship of the good of the citizen to that of the state, family relationships and values, environment and bio-ethics, worldview and ethnocentrism.</w:t>
      </w:r>
    </w:p>
    <w:p w14:paraId="4C88007F" w14:textId="77777777" w:rsidR="005F54EA" w:rsidRPr="005F54EA" w:rsidRDefault="005F54EA" w:rsidP="005F54EA">
      <w:pPr>
        <w:rPr>
          <w:rFonts w:ascii="Georgia" w:hAnsi="Georgia"/>
          <w:bCs/>
          <w:i/>
          <w:sz w:val="22"/>
          <w:szCs w:val="22"/>
        </w:rPr>
      </w:pPr>
    </w:p>
    <w:p w14:paraId="1CA5BD7E" w14:textId="34DFCBF5" w:rsidR="00040EC1" w:rsidRPr="00A346FC" w:rsidRDefault="005F54EA" w:rsidP="00A346FC">
      <w:pPr>
        <w:autoSpaceDE w:val="0"/>
        <w:autoSpaceDN w:val="0"/>
        <w:adjustRightInd w:val="0"/>
        <w:spacing w:after="240"/>
        <w:rPr>
          <w:rFonts w:ascii="Georgia" w:eastAsiaTheme="minorEastAsia" w:hAnsi="Georgia" w:cs="Times"/>
          <w:bCs/>
          <w:i/>
          <w:sz w:val="22"/>
          <w:szCs w:val="22"/>
        </w:rPr>
      </w:pPr>
      <w:r w:rsidRPr="005F54EA">
        <w:rPr>
          <w:rFonts w:ascii="Georgia" w:eastAsiaTheme="minorEastAsia" w:hAnsi="Georgia" w:cs="Times"/>
          <w:bCs/>
          <w:i/>
          <w:sz w:val="22"/>
          <w:szCs w:val="22"/>
        </w:rPr>
        <w:t>Desired Learning Outcomes:</w:t>
      </w:r>
      <w:r w:rsidRPr="005F54EA">
        <w:rPr>
          <w:rFonts w:ascii="MS Mincho" w:eastAsia="MS Mincho" w:hAnsi="MS Mincho" w:cs="MS Mincho" w:hint="eastAsia"/>
          <w:bCs/>
          <w:i/>
          <w:sz w:val="22"/>
          <w:szCs w:val="22"/>
        </w:rPr>
        <w:t xml:space="preserve"> </w:t>
      </w:r>
      <w:r w:rsidRPr="005F54EA">
        <w:rPr>
          <w:rFonts w:ascii="Georgia" w:eastAsiaTheme="minorEastAsia" w:hAnsi="Georgia" w:cs="Times"/>
          <w:bCs/>
          <w:i/>
          <w:sz w:val="22"/>
          <w:szCs w:val="22"/>
        </w:rPr>
        <w:t xml:space="preserve">Students will apply skills learned in lower-level courses at a higher degree of analytical sophistication. Students will discuss, analyze, and interpret primary and secondary source materials through written work </w:t>
      </w:r>
    </w:p>
    <w:p w14:paraId="422E8D64" w14:textId="1C7AA488" w:rsidR="00D42F7E" w:rsidRPr="00A46903" w:rsidRDefault="0088271E" w:rsidP="00352897">
      <w:pPr>
        <w:pBdr>
          <w:top w:val="none" w:sz="0" w:space="0" w:color="auto"/>
          <w:left w:val="none" w:sz="0" w:space="0" w:color="auto"/>
          <w:bottom w:val="none" w:sz="0" w:space="0" w:color="auto"/>
          <w:right w:val="none" w:sz="0" w:space="0" w:color="auto"/>
          <w:between w:val="none" w:sz="0" w:space="0" w:color="auto"/>
          <w:bar w:val="none" w:sz="0" w:color="auto"/>
        </w:pBdr>
        <w:rPr>
          <w:rFonts w:ascii="Georgia" w:hAnsi="Georgia" w:cs="Arial Unicode MS"/>
          <w:b/>
          <w:bCs/>
          <w:sz w:val="22"/>
          <w:szCs w:val="22"/>
        </w:rPr>
      </w:pPr>
      <w:r w:rsidRPr="00A46903">
        <w:rPr>
          <w:rFonts w:ascii="Georgia" w:hAnsi="Georgia"/>
          <w:b/>
          <w:sz w:val="22"/>
          <w:szCs w:val="22"/>
        </w:rPr>
        <w:t>Required T</w:t>
      </w:r>
      <w:r w:rsidR="00D42F7E" w:rsidRPr="00A46903">
        <w:rPr>
          <w:rFonts w:ascii="Georgia" w:hAnsi="Georgia"/>
          <w:b/>
          <w:sz w:val="22"/>
          <w:szCs w:val="22"/>
        </w:rPr>
        <w:t>exts</w:t>
      </w:r>
      <w:r w:rsidR="00A346FC">
        <w:rPr>
          <w:rFonts w:ascii="Georgia" w:hAnsi="Georgia"/>
          <w:b/>
          <w:sz w:val="22"/>
          <w:szCs w:val="22"/>
        </w:rPr>
        <w:t xml:space="preserve"> (</w:t>
      </w:r>
      <w:r w:rsidR="00002178">
        <w:rPr>
          <w:rFonts w:ascii="Georgia" w:hAnsi="Georgia"/>
          <w:b/>
          <w:sz w:val="22"/>
          <w:szCs w:val="22"/>
        </w:rPr>
        <w:t>no cost to students</w:t>
      </w:r>
      <w:r w:rsidR="00A346FC">
        <w:rPr>
          <w:rFonts w:ascii="Georgia" w:hAnsi="Georgia"/>
          <w:b/>
          <w:sz w:val="22"/>
          <w:szCs w:val="22"/>
        </w:rPr>
        <w:t>)</w:t>
      </w:r>
    </w:p>
    <w:p w14:paraId="6F023F7D" w14:textId="63D3AC65" w:rsidR="004B3E37" w:rsidRPr="004B3E37" w:rsidRDefault="004B3E37" w:rsidP="00A346FC">
      <w:pPr>
        <w:rPr>
          <w:rFonts w:ascii="Georgia" w:hAnsi="Georgia"/>
          <w:sz w:val="22"/>
          <w:szCs w:val="22"/>
        </w:rPr>
      </w:pPr>
      <w:r w:rsidRPr="004B3E37">
        <w:rPr>
          <w:rFonts w:ascii="Georgia" w:hAnsi="Georgia"/>
          <w:sz w:val="22"/>
          <w:szCs w:val="22"/>
        </w:rPr>
        <w:t>Reacting to the Past (RTTP)</w:t>
      </w:r>
      <w:r>
        <w:rPr>
          <w:rFonts w:ascii="Georgia" w:hAnsi="Georgia"/>
          <w:sz w:val="22"/>
          <w:szCs w:val="22"/>
        </w:rPr>
        <w:t xml:space="preserve"> Gamebooks </w:t>
      </w:r>
    </w:p>
    <w:p w14:paraId="6812B08E" w14:textId="7004461A" w:rsidR="00A346FC" w:rsidRPr="00A346FC" w:rsidRDefault="00A346FC" w:rsidP="004B3E37">
      <w:pPr>
        <w:ind w:firstLine="720"/>
        <w:rPr>
          <w:rFonts w:ascii="Georgia" w:hAnsi="Georgia"/>
          <w:sz w:val="22"/>
          <w:szCs w:val="22"/>
        </w:rPr>
      </w:pPr>
      <w:r w:rsidRPr="00A346FC">
        <w:rPr>
          <w:rFonts w:ascii="Georgia" w:hAnsi="Georgia"/>
          <w:sz w:val="22"/>
          <w:szCs w:val="22"/>
        </w:rPr>
        <w:t xml:space="preserve">Carl A. Anderson &amp; T. Keith Dix, </w:t>
      </w:r>
      <w:r w:rsidRPr="00A346FC">
        <w:rPr>
          <w:rFonts w:ascii="Georgia" w:hAnsi="Georgia"/>
          <w:i/>
          <w:sz w:val="22"/>
          <w:szCs w:val="22"/>
        </w:rPr>
        <w:t>Beware the Ides of March: Rome in 44 BCE</w:t>
      </w:r>
      <w:r w:rsidRPr="00A346FC">
        <w:rPr>
          <w:rFonts w:ascii="Georgia" w:hAnsi="Georgia"/>
          <w:sz w:val="22"/>
          <w:szCs w:val="22"/>
        </w:rPr>
        <w:t xml:space="preserve"> (draft, 2011)</w:t>
      </w:r>
    </w:p>
    <w:p w14:paraId="300C273B" w14:textId="2A594270" w:rsidR="00A346FC" w:rsidRPr="00A346FC" w:rsidRDefault="00A346FC" w:rsidP="004B3E37">
      <w:pPr>
        <w:ind w:firstLine="720"/>
        <w:rPr>
          <w:rFonts w:ascii="Georgia" w:hAnsi="Georgia"/>
          <w:sz w:val="22"/>
          <w:szCs w:val="22"/>
        </w:rPr>
      </w:pPr>
      <w:r w:rsidRPr="00A346FC">
        <w:rPr>
          <w:rFonts w:ascii="Georgia" w:hAnsi="Georgia"/>
          <w:sz w:val="22"/>
          <w:szCs w:val="22"/>
        </w:rPr>
        <w:t xml:space="preserve">Paul R. Wright, </w:t>
      </w:r>
      <w:r w:rsidRPr="00A346FC">
        <w:rPr>
          <w:rFonts w:ascii="Georgia" w:hAnsi="Georgia"/>
          <w:i/>
          <w:sz w:val="22"/>
          <w:szCs w:val="22"/>
        </w:rPr>
        <w:t>Machiavelli &amp; the Florentine Republic, 1494-1512</w:t>
      </w:r>
      <w:r w:rsidRPr="00A346FC">
        <w:rPr>
          <w:rFonts w:ascii="Georgia" w:hAnsi="Georgia"/>
          <w:sz w:val="22"/>
          <w:szCs w:val="22"/>
        </w:rPr>
        <w:t xml:space="preserve"> (draft, 2013)*</w:t>
      </w:r>
    </w:p>
    <w:p w14:paraId="091A59E6" w14:textId="08F0345A" w:rsidR="00A346FC" w:rsidRPr="00A346FC" w:rsidRDefault="00A346FC" w:rsidP="004B3E37">
      <w:pPr>
        <w:pStyle w:val="FreeForm"/>
        <w:spacing w:line="240" w:lineRule="auto"/>
        <w:ind w:right="720" w:firstLine="720"/>
        <w:rPr>
          <w:rFonts w:ascii="Georgia" w:hAnsi="Georgia"/>
          <w:iCs/>
          <w:color w:val="auto"/>
          <w:sz w:val="22"/>
          <w:szCs w:val="22"/>
          <w:lang w:val="en-US"/>
        </w:rPr>
      </w:pPr>
      <w:r w:rsidRPr="00A346FC">
        <w:rPr>
          <w:rFonts w:ascii="Georgia" w:hAnsi="Georgia"/>
          <w:iCs/>
          <w:color w:val="auto"/>
          <w:sz w:val="22"/>
          <w:szCs w:val="22"/>
          <w:lang w:val="en-US"/>
        </w:rPr>
        <w:t>Allison S. Belzer &amp; Alena Pirok</w:t>
      </w:r>
      <w:r w:rsidRPr="00A346FC">
        <w:rPr>
          <w:rFonts w:ascii="Georgia" w:hAnsi="Georgia"/>
          <w:i/>
          <w:color w:val="auto"/>
          <w:sz w:val="22"/>
          <w:szCs w:val="22"/>
          <w:lang w:val="en-US"/>
        </w:rPr>
        <w:t xml:space="preserve">, Enola Gay Controversy, 1995 </w:t>
      </w:r>
      <w:r w:rsidRPr="00A346FC">
        <w:rPr>
          <w:rFonts w:ascii="Georgia" w:hAnsi="Georgia"/>
          <w:iCs/>
          <w:color w:val="auto"/>
          <w:sz w:val="22"/>
          <w:szCs w:val="22"/>
          <w:lang w:val="en-US"/>
        </w:rPr>
        <w:t>(draft, 2022)</w:t>
      </w:r>
    </w:p>
    <w:p w14:paraId="602CC471" w14:textId="68C4F327" w:rsidR="003F71C5" w:rsidRPr="00A346FC" w:rsidRDefault="003F71C5" w:rsidP="00D42F7E">
      <w:pPr>
        <w:pStyle w:val="FreeForm"/>
        <w:spacing w:line="240" w:lineRule="auto"/>
        <w:ind w:right="720"/>
        <w:rPr>
          <w:rFonts w:ascii="Georgia" w:eastAsia="Helvetica Neue" w:hAnsi="Georgia" w:cs="Helvetica Neue"/>
          <w:color w:val="auto"/>
          <w:sz w:val="22"/>
          <w:szCs w:val="22"/>
          <w:lang w:val="en-US"/>
        </w:rPr>
      </w:pPr>
      <w:r w:rsidRPr="00A346FC">
        <w:rPr>
          <w:rFonts w:ascii="Georgia" w:eastAsia="Helvetica Neue" w:hAnsi="Georgia" w:cs="Helvetica Neue"/>
          <w:color w:val="auto"/>
          <w:sz w:val="22"/>
          <w:szCs w:val="22"/>
          <w:lang w:val="en-US"/>
        </w:rPr>
        <w:t xml:space="preserve">Slack.com account </w:t>
      </w:r>
    </w:p>
    <w:p w14:paraId="3AE058B6" w14:textId="3131E359" w:rsidR="00385FBC" w:rsidRPr="00A346FC" w:rsidRDefault="00581129" w:rsidP="00695747">
      <w:pPr>
        <w:pStyle w:val="FreeForm"/>
        <w:spacing w:line="240" w:lineRule="auto"/>
        <w:ind w:right="720"/>
        <w:rPr>
          <w:rFonts w:ascii="Georgia" w:hAnsi="Georgia"/>
          <w:color w:val="auto"/>
          <w:sz w:val="22"/>
          <w:szCs w:val="22"/>
          <w:lang w:val="en-US"/>
        </w:rPr>
      </w:pPr>
      <w:r w:rsidRPr="00A346FC">
        <w:rPr>
          <w:rFonts w:ascii="Georgia" w:hAnsi="Georgia"/>
          <w:color w:val="auto"/>
          <w:sz w:val="22"/>
          <w:szCs w:val="22"/>
          <w:lang w:val="en-US"/>
        </w:rPr>
        <w:t xml:space="preserve">Folio </w:t>
      </w:r>
      <w:r w:rsidR="00D42F7E" w:rsidRPr="00A346FC">
        <w:rPr>
          <w:rFonts w:ascii="Georgia" w:hAnsi="Georgia"/>
          <w:color w:val="auto"/>
          <w:sz w:val="22"/>
          <w:szCs w:val="22"/>
          <w:lang w:val="en-US"/>
        </w:rPr>
        <w:t>for quizzes, pdf readings, grades, and web links</w:t>
      </w:r>
      <w:r w:rsidR="0082143B" w:rsidRPr="00A346FC">
        <w:rPr>
          <w:rFonts w:ascii="Georgia" w:hAnsi="Georgia"/>
          <w:color w:val="auto"/>
          <w:sz w:val="22"/>
          <w:szCs w:val="22"/>
          <w:lang w:val="en-US"/>
        </w:rPr>
        <w:t xml:space="preserve"> </w:t>
      </w:r>
      <w:r w:rsidR="00FC08AA" w:rsidRPr="00A346FC">
        <w:rPr>
          <w:rFonts w:ascii="Georgia" w:hAnsi="Georgia"/>
          <w:color w:val="auto"/>
          <w:sz w:val="22"/>
          <w:szCs w:val="22"/>
          <w:lang w:val="en-US"/>
        </w:rPr>
        <w:t>– budget for printing out assigned readings</w:t>
      </w:r>
    </w:p>
    <w:p w14:paraId="0BAA5F30" w14:textId="77777777" w:rsidR="00773D6A" w:rsidRPr="00A346FC" w:rsidRDefault="00773D6A" w:rsidP="0078787F">
      <w:pPr>
        <w:pStyle w:val="Heading2"/>
        <w:spacing w:before="0" w:after="0"/>
        <w:rPr>
          <w:rFonts w:ascii="Georgia" w:hAnsi="Georgia"/>
          <w:color w:val="auto"/>
        </w:rPr>
      </w:pPr>
    </w:p>
    <w:p w14:paraId="78D22112" w14:textId="7B7D2967" w:rsidR="00D75F9C" w:rsidRPr="001E4E95" w:rsidRDefault="00D42F7E" w:rsidP="0078787F">
      <w:pPr>
        <w:pStyle w:val="Heading2"/>
        <w:spacing w:before="0" w:after="0"/>
        <w:rPr>
          <w:rFonts w:ascii="Georgia" w:hAnsi="Georgia"/>
          <w:color w:val="auto"/>
        </w:rPr>
      </w:pPr>
      <w:r w:rsidRPr="001E4E95">
        <w:rPr>
          <w:rFonts w:ascii="Georgia" w:hAnsi="Georgia"/>
          <w:color w:val="auto"/>
        </w:rPr>
        <w:t>Grading</w:t>
      </w:r>
    </w:p>
    <w:p w14:paraId="10C02C02" w14:textId="77777777" w:rsidR="00A5709E" w:rsidRPr="003C375B" w:rsidRDefault="00A5709E" w:rsidP="003A30F4">
      <w:pPr>
        <w:pStyle w:val="Heading2"/>
        <w:spacing w:before="0" w:after="0"/>
        <w:rPr>
          <w:rFonts w:ascii="Georgia" w:hAnsi="Georgia"/>
          <w:color w:val="auto"/>
        </w:rPr>
        <w:sectPr w:rsidR="00A5709E" w:rsidRPr="003C375B" w:rsidSect="002F4B0B">
          <w:headerReference w:type="default" r:id="rId7"/>
          <w:pgSz w:w="12240" w:h="15840"/>
          <w:pgMar w:top="1440" w:right="720" w:bottom="1440" w:left="1195" w:header="720" w:footer="1037" w:gutter="0"/>
          <w:cols w:space="720"/>
        </w:sectPr>
      </w:pPr>
    </w:p>
    <w:p w14:paraId="40649F29" w14:textId="77777777" w:rsidR="003F2D6E" w:rsidRDefault="00B425CD" w:rsidP="003F2D6E">
      <w:pPr>
        <w:pStyle w:val="Heading2"/>
        <w:spacing w:before="0" w:after="0"/>
        <w:rPr>
          <w:rFonts w:ascii="Georgia" w:hAnsi="Georgia"/>
          <w:b w:val="0"/>
          <w:color w:val="auto"/>
        </w:rPr>
      </w:pPr>
      <w:r w:rsidRPr="003C375B">
        <w:rPr>
          <w:rFonts w:ascii="Georgia" w:hAnsi="Georgia"/>
          <w:b w:val="0"/>
          <w:color w:val="auto"/>
        </w:rPr>
        <w:t>Class participation</w:t>
      </w:r>
      <w:r w:rsidR="003F2D6E">
        <w:rPr>
          <w:rFonts w:ascii="Georgia" w:hAnsi="Georgia"/>
          <w:b w:val="0"/>
          <w:color w:val="auto"/>
        </w:rPr>
        <w:t xml:space="preserve"> </w:t>
      </w:r>
    </w:p>
    <w:p w14:paraId="1C6DF21C" w14:textId="2AF9287F" w:rsidR="00D42F7E" w:rsidRPr="003C375B" w:rsidRDefault="003F2D6E" w:rsidP="003F2D6E">
      <w:pPr>
        <w:pStyle w:val="Heading2"/>
        <w:spacing w:before="0" w:after="0"/>
        <w:rPr>
          <w:rFonts w:ascii="Georgia" w:hAnsi="Georgia"/>
          <w:color w:val="auto"/>
        </w:rPr>
      </w:pPr>
      <w:r>
        <w:rPr>
          <w:rFonts w:ascii="Georgia" w:hAnsi="Georgia"/>
          <w:b w:val="0"/>
          <w:color w:val="auto"/>
        </w:rPr>
        <w:t>&amp; preparation</w:t>
      </w:r>
      <w:r>
        <w:rPr>
          <w:rFonts w:ascii="Georgia" w:hAnsi="Georgia"/>
          <w:b w:val="0"/>
          <w:color w:val="auto"/>
        </w:rPr>
        <w:tab/>
      </w:r>
      <w:r>
        <w:rPr>
          <w:rFonts w:ascii="Georgia" w:hAnsi="Georgia"/>
          <w:b w:val="0"/>
          <w:color w:val="auto"/>
        </w:rPr>
        <w:tab/>
      </w:r>
      <w:r>
        <w:rPr>
          <w:rFonts w:ascii="Georgia" w:hAnsi="Georgia"/>
          <w:b w:val="0"/>
          <w:color w:val="auto"/>
        </w:rPr>
        <w:tab/>
      </w:r>
      <w:r w:rsidR="00002178">
        <w:rPr>
          <w:rFonts w:ascii="Georgia" w:hAnsi="Georgia"/>
          <w:b w:val="0"/>
          <w:bCs w:val="0"/>
          <w:color w:val="auto"/>
        </w:rPr>
        <w:t>2</w:t>
      </w:r>
      <w:r w:rsidR="00A346FC">
        <w:rPr>
          <w:rFonts w:ascii="Georgia" w:hAnsi="Georgia"/>
          <w:b w:val="0"/>
          <w:bCs w:val="0"/>
          <w:color w:val="auto"/>
        </w:rPr>
        <w:t>0</w:t>
      </w:r>
      <w:r w:rsidR="00D42F7E" w:rsidRPr="003F2D6E">
        <w:rPr>
          <w:rFonts w:ascii="Georgia" w:hAnsi="Georgia"/>
          <w:b w:val="0"/>
          <w:bCs w:val="0"/>
          <w:color w:val="auto"/>
        </w:rPr>
        <w:t>%</w:t>
      </w:r>
    </w:p>
    <w:p w14:paraId="5DFDD3DC" w14:textId="00C8C41B" w:rsidR="00D42F7E" w:rsidRPr="003C375B" w:rsidRDefault="00002178" w:rsidP="00D75F9C">
      <w:pPr>
        <w:pStyle w:val="FreeForm"/>
        <w:spacing w:line="240" w:lineRule="auto"/>
        <w:rPr>
          <w:rFonts w:ascii="Georgia" w:eastAsia="Helvetica Neue" w:hAnsi="Georgia" w:cs="Helvetica Neue"/>
          <w:color w:val="auto"/>
          <w:sz w:val="22"/>
          <w:szCs w:val="22"/>
          <w:lang w:val="en-US"/>
        </w:rPr>
      </w:pPr>
      <w:r>
        <w:rPr>
          <w:rFonts w:ascii="Georgia" w:hAnsi="Georgia"/>
          <w:color w:val="auto"/>
          <w:sz w:val="22"/>
          <w:szCs w:val="22"/>
          <w:lang w:val="en-US"/>
        </w:rPr>
        <w:t>Papers (W.A.s)</w:t>
      </w:r>
      <w:r w:rsidR="00474065">
        <w:rPr>
          <w:rFonts w:ascii="Georgia" w:hAnsi="Georgia"/>
          <w:color w:val="auto"/>
          <w:sz w:val="22"/>
          <w:szCs w:val="22"/>
          <w:lang w:val="en-US"/>
        </w:rPr>
        <w:tab/>
      </w:r>
      <w:r w:rsidR="00474065">
        <w:rPr>
          <w:rFonts w:ascii="Georgia" w:hAnsi="Georgia"/>
          <w:color w:val="auto"/>
          <w:sz w:val="22"/>
          <w:szCs w:val="22"/>
          <w:lang w:val="en-US"/>
        </w:rPr>
        <w:tab/>
      </w:r>
      <w:r>
        <w:rPr>
          <w:rFonts w:ascii="Georgia" w:hAnsi="Georgia"/>
          <w:color w:val="auto"/>
          <w:sz w:val="22"/>
          <w:szCs w:val="22"/>
          <w:lang w:val="en-US"/>
        </w:rPr>
        <w:t>7</w:t>
      </w:r>
      <w:r w:rsidR="005110C5">
        <w:rPr>
          <w:rFonts w:ascii="Georgia" w:hAnsi="Georgia"/>
          <w:color w:val="auto"/>
          <w:sz w:val="22"/>
          <w:szCs w:val="22"/>
          <w:lang w:val="en-US"/>
        </w:rPr>
        <w:t>0</w:t>
      </w:r>
      <w:r w:rsidR="00D42F7E" w:rsidRPr="003C375B">
        <w:rPr>
          <w:rFonts w:ascii="Georgia" w:hAnsi="Georgia"/>
          <w:color w:val="auto"/>
          <w:sz w:val="22"/>
          <w:szCs w:val="22"/>
          <w:lang w:val="en-US"/>
        </w:rPr>
        <w:t>%</w:t>
      </w:r>
    </w:p>
    <w:p w14:paraId="6232E0FA" w14:textId="20DE3B67" w:rsidR="003A30F4" w:rsidRDefault="00B425CD" w:rsidP="00D75F9C">
      <w:pPr>
        <w:pStyle w:val="FreeForm"/>
        <w:spacing w:line="240" w:lineRule="auto"/>
        <w:rPr>
          <w:rFonts w:ascii="Georgia" w:eastAsia="Helvetica Neue" w:hAnsi="Georgia" w:cs="Helvetica Neue"/>
          <w:color w:val="auto"/>
          <w:sz w:val="22"/>
          <w:szCs w:val="22"/>
          <w:lang w:val="en-US"/>
        </w:rPr>
      </w:pPr>
      <w:r w:rsidRPr="003C375B">
        <w:rPr>
          <w:rFonts w:ascii="Georgia" w:hAnsi="Georgia"/>
          <w:color w:val="auto"/>
          <w:sz w:val="22"/>
          <w:szCs w:val="22"/>
          <w:lang w:val="en-US"/>
        </w:rPr>
        <w:t xml:space="preserve">Final </w:t>
      </w:r>
      <w:r w:rsidR="001E4E95">
        <w:rPr>
          <w:rFonts w:ascii="Georgia" w:hAnsi="Georgia"/>
          <w:color w:val="auto"/>
          <w:sz w:val="22"/>
          <w:szCs w:val="22"/>
          <w:lang w:val="en-US"/>
        </w:rPr>
        <w:t>Exam</w:t>
      </w:r>
      <w:r w:rsidR="001E4E95">
        <w:rPr>
          <w:rFonts w:ascii="Georgia" w:hAnsi="Georgia"/>
          <w:color w:val="auto"/>
          <w:sz w:val="22"/>
          <w:szCs w:val="22"/>
          <w:lang w:val="en-US"/>
        </w:rPr>
        <w:tab/>
      </w:r>
      <w:r w:rsidR="00224C6C">
        <w:rPr>
          <w:rFonts w:ascii="Georgia" w:hAnsi="Georgia"/>
          <w:color w:val="auto"/>
          <w:sz w:val="22"/>
          <w:szCs w:val="22"/>
          <w:lang w:val="en-US"/>
        </w:rPr>
        <w:tab/>
      </w:r>
      <w:r w:rsidR="00224C6C">
        <w:rPr>
          <w:rFonts w:ascii="Georgia" w:hAnsi="Georgia"/>
          <w:color w:val="auto"/>
          <w:sz w:val="22"/>
          <w:szCs w:val="22"/>
          <w:lang w:val="en-US"/>
        </w:rPr>
        <w:tab/>
      </w:r>
      <w:r w:rsidR="00514EC0">
        <w:rPr>
          <w:rFonts w:ascii="Georgia" w:hAnsi="Georgia"/>
          <w:color w:val="auto"/>
          <w:sz w:val="22"/>
          <w:szCs w:val="22"/>
          <w:lang w:val="en-US"/>
        </w:rPr>
        <w:t>1</w:t>
      </w:r>
      <w:r w:rsidR="00474065">
        <w:rPr>
          <w:rFonts w:ascii="Georgia" w:hAnsi="Georgia"/>
          <w:color w:val="auto"/>
          <w:sz w:val="22"/>
          <w:szCs w:val="22"/>
          <w:lang w:val="en-US"/>
        </w:rPr>
        <w:t>0</w:t>
      </w:r>
      <w:r w:rsidR="00D42F7E" w:rsidRPr="003C375B">
        <w:rPr>
          <w:rFonts w:ascii="Georgia" w:hAnsi="Georgia"/>
          <w:color w:val="auto"/>
          <w:sz w:val="22"/>
          <w:szCs w:val="22"/>
          <w:lang w:val="en-US"/>
        </w:rPr>
        <w:t>%</w:t>
      </w:r>
    </w:p>
    <w:p w14:paraId="402B97B6" w14:textId="3D37FB2D" w:rsidR="003A30F4" w:rsidRDefault="003A30F4" w:rsidP="00D75F9C">
      <w:pPr>
        <w:pStyle w:val="FreeForm"/>
        <w:spacing w:line="240" w:lineRule="auto"/>
        <w:rPr>
          <w:rFonts w:ascii="Georgia" w:hAnsi="Georgia"/>
          <w:b/>
          <w:bCs/>
          <w:color w:val="auto"/>
          <w:sz w:val="22"/>
          <w:szCs w:val="22"/>
          <w:lang w:val="en-US"/>
        </w:rPr>
      </w:pPr>
    </w:p>
    <w:p w14:paraId="27ABD07B" w14:textId="77777777" w:rsidR="00474065" w:rsidRDefault="00474065" w:rsidP="00D75F9C">
      <w:pPr>
        <w:pStyle w:val="FreeForm"/>
        <w:spacing w:line="240" w:lineRule="auto"/>
        <w:rPr>
          <w:rFonts w:ascii="Georgia" w:hAnsi="Georgia"/>
          <w:b/>
          <w:bCs/>
          <w:color w:val="auto"/>
          <w:sz w:val="22"/>
          <w:szCs w:val="22"/>
          <w:lang w:val="en-US"/>
        </w:rPr>
      </w:pPr>
    </w:p>
    <w:p w14:paraId="2BA23DD3" w14:textId="54EDC1AB" w:rsidR="00D42F7E" w:rsidRPr="003A30F4" w:rsidRDefault="00D42F7E" w:rsidP="00D75F9C">
      <w:pPr>
        <w:pStyle w:val="FreeForm"/>
        <w:spacing w:line="240" w:lineRule="auto"/>
        <w:rPr>
          <w:rFonts w:ascii="Georgia" w:eastAsia="Helvetica Neue" w:hAnsi="Georgia" w:cs="Helvetica Neue"/>
          <w:color w:val="auto"/>
          <w:sz w:val="22"/>
          <w:szCs w:val="22"/>
          <w:lang w:val="en-US"/>
        </w:rPr>
      </w:pPr>
      <w:r w:rsidRPr="003C375B">
        <w:rPr>
          <w:rFonts w:ascii="Georgia" w:hAnsi="Georgia"/>
          <w:b/>
          <w:bCs/>
          <w:color w:val="auto"/>
          <w:sz w:val="22"/>
          <w:szCs w:val="22"/>
          <w:lang w:val="en-US"/>
        </w:rPr>
        <w:t>Grade Scale</w:t>
      </w:r>
    </w:p>
    <w:p w14:paraId="0A2A9369" w14:textId="77777777" w:rsidR="00D42F7E" w:rsidRPr="003C375B" w:rsidRDefault="00D42F7E" w:rsidP="00D75F9C">
      <w:pPr>
        <w:pStyle w:val="FreeForm"/>
        <w:spacing w:line="240" w:lineRule="auto"/>
        <w:rPr>
          <w:rFonts w:ascii="Georgia" w:eastAsia="Helvetica Neue" w:hAnsi="Georgia" w:cs="Helvetica Neue"/>
          <w:color w:val="auto"/>
          <w:sz w:val="22"/>
          <w:szCs w:val="22"/>
          <w:lang w:val="en-US"/>
        </w:rPr>
      </w:pPr>
      <w:r w:rsidRPr="003C375B">
        <w:rPr>
          <w:rFonts w:ascii="Georgia" w:hAnsi="Georgia"/>
          <w:color w:val="auto"/>
          <w:sz w:val="22"/>
          <w:szCs w:val="22"/>
          <w:lang w:val="en-US"/>
        </w:rPr>
        <w:t>A=90-100/Excellent</w:t>
      </w:r>
    </w:p>
    <w:p w14:paraId="1E65C8C3" w14:textId="77777777" w:rsidR="00D42F7E" w:rsidRPr="003C375B" w:rsidRDefault="00D42F7E" w:rsidP="00D75F9C">
      <w:pPr>
        <w:pStyle w:val="FreeForm"/>
        <w:spacing w:line="240" w:lineRule="auto"/>
        <w:rPr>
          <w:rFonts w:ascii="Georgia" w:eastAsia="Helvetica Neue" w:hAnsi="Georgia" w:cs="Helvetica Neue"/>
          <w:color w:val="auto"/>
          <w:sz w:val="22"/>
          <w:szCs w:val="22"/>
          <w:lang w:val="en-US"/>
        </w:rPr>
      </w:pPr>
      <w:r w:rsidRPr="003C375B">
        <w:rPr>
          <w:rFonts w:ascii="Georgia" w:hAnsi="Georgia"/>
          <w:color w:val="auto"/>
          <w:sz w:val="22"/>
          <w:szCs w:val="22"/>
          <w:lang w:val="en-US"/>
        </w:rPr>
        <w:t>B=80-89/Good</w:t>
      </w:r>
    </w:p>
    <w:p w14:paraId="41D39B5C" w14:textId="77777777" w:rsidR="00D42F7E" w:rsidRPr="003C375B" w:rsidRDefault="00D42F7E" w:rsidP="00D75F9C">
      <w:pPr>
        <w:pStyle w:val="FreeForm"/>
        <w:spacing w:line="240" w:lineRule="auto"/>
        <w:rPr>
          <w:rFonts w:ascii="Georgia" w:eastAsia="Helvetica Neue" w:hAnsi="Georgia" w:cs="Helvetica Neue"/>
          <w:color w:val="auto"/>
          <w:sz w:val="22"/>
          <w:szCs w:val="22"/>
          <w:lang w:val="en-US"/>
        </w:rPr>
      </w:pPr>
      <w:r w:rsidRPr="003C375B">
        <w:rPr>
          <w:rFonts w:ascii="Georgia" w:hAnsi="Georgia"/>
          <w:color w:val="auto"/>
          <w:sz w:val="22"/>
          <w:szCs w:val="22"/>
          <w:lang w:val="en-US"/>
        </w:rPr>
        <w:t>C=70-79/Average</w:t>
      </w:r>
    </w:p>
    <w:p w14:paraId="6DFBECF0" w14:textId="77777777" w:rsidR="00D42F7E" w:rsidRPr="003C375B" w:rsidRDefault="00D42F7E" w:rsidP="00D75F9C">
      <w:pPr>
        <w:pStyle w:val="FreeForm"/>
        <w:spacing w:line="240" w:lineRule="auto"/>
        <w:rPr>
          <w:rFonts w:ascii="Georgia" w:eastAsia="Helvetica Neue" w:hAnsi="Georgia" w:cs="Helvetica Neue"/>
          <w:color w:val="auto"/>
          <w:sz w:val="22"/>
          <w:szCs w:val="22"/>
          <w:lang w:val="en-US"/>
        </w:rPr>
      </w:pPr>
      <w:r w:rsidRPr="003C375B">
        <w:rPr>
          <w:rFonts w:ascii="Georgia" w:hAnsi="Georgia"/>
          <w:color w:val="auto"/>
          <w:sz w:val="22"/>
          <w:szCs w:val="22"/>
          <w:lang w:val="en-US"/>
        </w:rPr>
        <w:t>D=60-69/Below Average</w:t>
      </w:r>
    </w:p>
    <w:p w14:paraId="36DEB791" w14:textId="60CD0D63" w:rsidR="00A5709E" w:rsidRPr="003C375B" w:rsidRDefault="00D42F7E" w:rsidP="00D75F9C">
      <w:pPr>
        <w:pStyle w:val="FreeForm"/>
        <w:spacing w:line="240" w:lineRule="auto"/>
        <w:rPr>
          <w:rFonts w:ascii="Georgia" w:hAnsi="Georgia"/>
          <w:color w:val="auto"/>
          <w:lang w:val="en-US"/>
        </w:rPr>
        <w:sectPr w:rsidR="00A5709E" w:rsidRPr="003C375B" w:rsidSect="00A5709E">
          <w:type w:val="continuous"/>
          <w:pgSz w:w="12240" w:h="15840"/>
          <w:pgMar w:top="1440" w:right="720" w:bottom="1440" w:left="1195" w:header="720" w:footer="1037" w:gutter="0"/>
          <w:cols w:num="2" w:space="720"/>
        </w:sectPr>
      </w:pPr>
      <w:r w:rsidRPr="003C375B">
        <w:rPr>
          <w:rFonts w:ascii="Georgia" w:hAnsi="Georgia"/>
          <w:color w:val="auto"/>
          <w:sz w:val="22"/>
          <w:szCs w:val="22"/>
          <w:lang w:val="en-US"/>
        </w:rPr>
        <w:t>F=59 &amp; below/Failur</w:t>
      </w:r>
      <w:r w:rsidR="009F5713">
        <w:rPr>
          <w:rFonts w:ascii="Georgia" w:hAnsi="Georgia"/>
          <w:color w:val="auto"/>
          <w:sz w:val="22"/>
          <w:szCs w:val="22"/>
          <w:lang w:val="en-US"/>
        </w:rPr>
        <w:t>e</w:t>
      </w:r>
    </w:p>
    <w:p w14:paraId="6FB4A55E" w14:textId="299AD825" w:rsidR="00D94A5E" w:rsidRDefault="00D94A5E" w:rsidP="00D75F9C">
      <w:pPr>
        <w:pStyle w:val="FreeForm"/>
        <w:spacing w:line="240" w:lineRule="auto"/>
        <w:rPr>
          <w:rFonts w:ascii="Georgia" w:hAnsi="Georgia"/>
          <w:b/>
          <w:color w:val="auto"/>
          <w:u w:val="single"/>
          <w:lang w:val="en-US"/>
        </w:rPr>
      </w:pPr>
    </w:p>
    <w:p w14:paraId="3462D8B6" w14:textId="77777777" w:rsidR="00B152C5" w:rsidRDefault="00B152C5" w:rsidP="00D75F9C">
      <w:pPr>
        <w:pStyle w:val="FreeForm"/>
        <w:spacing w:line="240" w:lineRule="auto"/>
        <w:rPr>
          <w:rFonts w:ascii="Georgia" w:hAnsi="Georgia"/>
          <w:b/>
          <w:color w:val="auto"/>
          <w:u w:val="single"/>
          <w:lang w:val="en-US"/>
        </w:rPr>
      </w:pPr>
    </w:p>
    <w:p w14:paraId="2BF6DC52" w14:textId="6C27DEB1" w:rsidR="00D42F7E" w:rsidRPr="00620230" w:rsidRDefault="00D75F9C" w:rsidP="00D75F9C">
      <w:pPr>
        <w:pStyle w:val="FreeForm"/>
        <w:spacing w:line="240" w:lineRule="auto"/>
        <w:rPr>
          <w:rFonts w:ascii="Georgia" w:hAnsi="Georgia"/>
          <w:b/>
          <w:color w:val="auto"/>
          <w:sz w:val="22"/>
          <w:szCs w:val="22"/>
          <w:u w:val="single"/>
          <w:lang w:val="en-US"/>
        </w:rPr>
      </w:pPr>
      <w:r w:rsidRPr="00620230">
        <w:rPr>
          <w:rFonts w:ascii="Georgia" w:hAnsi="Georgia"/>
          <w:b/>
          <w:color w:val="auto"/>
          <w:sz w:val="22"/>
          <w:szCs w:val="22"/>
          <w:u w:val="single"/>
          <w:lang w:val="en-US"/>
        </w:rPr>
        <w:lastRenderedPageBreak/>
        <w:t xml:space="preserve">Class Participation &amp; </w:t>
      </w:r>
      <w:r w:rsidR="003F2D6E" w:rsidRPr="00620230">
        <w:rPr>
          <w:rFonts w:ascii="Georgia" w:hAnsi="Georgia"/>
          <w:b/>
          <w:color w:val="auto"/>
          <w:sz w:val="22"/>
          <w:szCs w:val="22"/>
          <w:u w:val="single"/>
          <w:lang w:val="en-US"/>
        </w:rPr>
        <w:t>Preparation</w:t>
      </w:r>
    </w:p>
    <w:p w14:paraId="386EF075" w14:textId="14496C70" w:rsidR="00D42F7E" w:rsidRDefault="00D42F7E" w:rsidP="000D22A7">
      <w:pPr>
        <w:pStyle w:val="FreeForm"/>
        <w:spacing w:line="240" w:lineRule="auto"/>
        <w:ind w:right="720"/>
        <w:rPr>
          <w:rFonts w:ascii="Georgia" w:hAnsi="Georgia"/>
          <w:color w:val="auto"/>
          <w:sz w:val="22"/>
          <w:szCs w:val="22"/>
          <w:lang w:val="en-US"/>
        </w:rPr>
      </w:pPr>
      <w:r w:rsidRPr="003C375B">
        <w:rPr>
          <w:rFonts w:ascii="Georgia" w:hAnsi="Georgia"/>
          <w:color w:val="auto"/>
          <w:sz w:val="22"/>
          <w:szCs w:val="22"/>
          <w:lang w:val="en-US"/>
        </w:rPr>
        <w:t xml:space="preserve">This grade includes all types of active participation in the course, including attendance, which is mandatory, and grades from in-class assignments and presentations. In order to participate fully, be sure to have the relevant </w:t>
      </w:r>
      <w:r w:rsidR="006E42B0">
        <w:rPr>
          <w:rFonts w:ascii="Georgia" w:hAnsi="Georgia"/>
          <w:color w:val="auto"/>
          <w:sz w:val="22"/>
          <w:szCs w:val="22"/>
          <w:lang w:val="en-US"/>
        </w:rPr>
        <w:t>texts</w:t>
      </w:r>
      <w:r w:rsidRPr="003C375B">
        <w:rPr>
          <w:rFonts w:ascii="Georgia" w:hAnsi="Georgia"/>
          <w:color w:val="auto"/>
          <w:sz w:val="22"/>
          <w:szCs w:val="22"/>
          <w:lang w:val="en-US"/>
        </w:rPr>
        <w:t xml:space="preserve"> with you in class. We will begin </w:t>
      </w:r>
      <w:r w:rsidR="0053617B">
        <w:rPr>
          <w:rFonts w:ascii="Georgia" w:hAnsi="Georgia"/>
          <w:color w:val="auto"/>
          <w:sz w:val="22"/>
          <w:szCs w:val="22"/>
          <w:lang w:val="en-US"/>
        </w:rPr>
        <w:t>most</w:t>
      </w:r>
      <w:r w:rsidR="00B425CD" w:rsidRPr="003C375B">
        <w:rPr>
          <w:rFonts w:ascii="Georgia" w:hAnsi="Georgia"/>
          <w:color w:val="auto"/>
          <w:sz w:val="22"/>
          <w:szCs w:val="22"/>
          <w:lang w:val="en-US"/>
        </w:rPr>
        <w:t xml:space="preserve"> </w:t>
      </w:r>
      <w:r w:rsidR="00002178">
        <w:rPr>
          <w:rFonts w:ascii="Georgia" w:hAnsi="Georgia"/>
          <w:color w:val="auto"/>
          <w:sz w:val="22"/>
          <w:szCs w:val="22"/>
          <w:lang w:val="en-US"/>
        </w:rPr>
        <w:t xml:space="preserve">non-Reacting </w:t>
      </w:r>
      <w:r w:rsidR="00B425CD" w:rsidRPr="003C375B">
        <w:rPr>
          <w:rFonts w:ascii="Georgia" w:hAnsi="Georgia"/>
          <w:color w:val="auto"/>
          <w:sz w:val="22"/>
          <w:szCs w:val="22"/>
          <w:lang w:val="en-US"/>
        </w:rPr>
        <w:t>class period</w:t>
      </w:r>
      <w:r w:rsidR="0053617B">
        <w:rPr>
          <w:rFonts w:ascii="Georgia" w:hAnsi="Georgia"/>
          <w:color w:val="auto"/>
          <w:sz w:val="22"/>
          <w:szCs w:val="22"/>
          <w:lang w:val="en-US"/>
        </w:rPr>
        <w:t>s</w:t>
      </w:r>
      <w:r w:rsidR="00B425CD" w:rsidRPr="003C375B">
        <w:rPr>
          <w:rFonts w:ascii="Georgia" w:hAnsi="Georgia"/>
          <w:color w:val="auto"/>
          <w:sz w:val="22"/>
          <w:szCs w:val="22"/>
          <w:lang w:val="en-US"/>
        </w:rPr>
        <w:t xml:space="preserve"> with </w:t>
      </w:r>
      <w:r w:rsidRPr="003C375B">
        <w:rPr>
          <w:rFonts w:ascii="Georgia" w:hAnsi="Georgia"/>
          <w:color w:val="auto"/>
          <w:sz w:val="22"/>
          <w:szCs w:val="22"/>
          <w:lang w:val="en-US"/>
        </w:rPr>
        <w:t xml:space="preserve">10 minutes of informal writing in response to assigned </w:t>
      </w:r>
      <w:r w:rsidR="00B425CD" w:rsidRPr="003C375B">
        <w:rPr>
          <w:rFonts w:ascii="Georgia" w:hAnsi="Georgia"/>
          <w:color w:val="auto"/>
          <w:sz w:val="22"/>
          <w:szCs w:val="22"/>
          <w:lang w:val="en-US"/>
        </w:rPr>
        <w:t>homework</w:t>
      </w:r>
      <w:r w:rsidRPr="003C375B">
        <w:rPr>
          <w:rFonts w:ascii="Georgia" w:hAnsi="Georgia"/>
          <w:color w:val="auto"/>
          <w:sz w:val="22"/>
          <w:szCs w:val="22"/>
          <w:lang w:val="en-US"/>
        </w:rPr>
        <w:t>; these are graded exercises that give you a c</w:t>
      </w:r>
      <w:r w:rsidR="001558F3" w:rsidRPr="003C375B">
        <w:rPr>
          <w:rFonts w:ascii="Georgia" w:hAnsi="Georgia"/>
          <w:color w:val="auto"/>
          <w:sz w:val="22"/>
          <w:szCs w:val="22"/>
          <w:lang w:val="en-US"/>
        </w:rPr>
        <w:t>hance to reflect on the relevant topic of the day</w:t>
      </w:r>
      <w:r w:rsidRPr="003C375B">
        <w:rPr>
          <w:rFonts w:ascii="Georgia" w:hAnsi="Georgia"/>
          <w:color w:val="auto"/>
          <w:sz w:val="22"/>
          <w:szCs w:val="22"/>
          <w:lang w:val="en-US"/>
        </w:rPr>
        <w:t>. Please note I reserve the right to drop students from the class</w:t>
      </w:r>
      <w:r w:rsidR="00B425CD" w:rsidRPr="003C375B">
        <w:rPr>
          <w:rFonts w:ascii="Georgia" w:hAnsi="Georgia"/>
          <w:color w:val="auto"/>
          <w:sz w:val="22"/>
          <w:szCs w:val="22"/>
          <w:lang w:val="en-US"/>
        </w:rPr>
        <w:t xml:space="preserve"> after 3 consecutive absences. </w:t>
      </w:r>
      <w:r w:rsidRPr="003C375B">
        <w:rPr>
          <w:rFonts w:ascii="Georgia" w:hAnsi="Georgia"/>
          <w:color w:val="auto"/>
          <w:sz w:val="22"/>
          <w:szCs w:val="22"/>
          <w:lang w:val="en-US"/>
        </w:rPr>
        <w:t xml:space="preserve">No cell phones are allowed in class; please place them out of sight </w:t>
      </w:r>
      <w:r w:rsidR="00B425CD" w:rsidRPr="003C375B">
        <w:rPr>
          <w:rFonts w:ascii="Georgia" w:hAnsi="Georgia"/>
          <w:color w:val="auto"/>
          <w:sz w:val="22"/>
          <w:szCs w:val="22"/>
          <w:lang w:val="en-US"/>
        </w:rPr>
        <w:t xml:space="preserve">for the duration of the class. </w:t>
      </w:r>
      <w:r w:rsidRPr="003C375B">
        <w:rPr>
          <w:rFonts w:ascii="Georgia" w:hAnsi="Georgia"/>
          <w:color w:val="auto"/>
          <w:sz w:val="22"/>
          <w:szCs w:val="22"/>
          <w:lang w:val="en-US"/>
        </w:rPr>
        <w:t>If you use a tablet or computer for taking notes, do not browse the web or otherwise distract students around you.</w:t>
      </w:r>
      <w:r w:rsidR="00B425CD" w:rsidRPr="003C375B">
        <w:rPr>
          <w:rFonts w:ascii="Georgia" w:hAnsi="Georgia"/>
          <w:color w:val="auto"/>
          <w:sz w:val="22"/>
          <w:szCs w:val="22"/>
          <w:lang w:val="en-US"/>
        </w:rPr>
        <w:t xml:space="preserve"> Yo</w:t>
      </w:r>
      <w:r w:rsidR="001558F3" w:rsidRPr="003C375B">
        <w:rPr>
          <w:rFonts w:ascii="Georgia" w:hAnsi="Georgia"/>
          <w:color w:val="auto"/>
          <w:sz w:val="22"/>
          <w:szCs w:val="22"/>
          <w:lang w:val="en-US"/>
        </w:rPr>
        <w:t>u may not consult computer, tablet</w:t>
      </w:r>
      <w:r w:rsidR="00B425CD" w:rsidRPr="003C375B">
        <w:rPr>
          <w:rFonts w:ascii="Georgia" w:hAnsi="Georgia"/>
          <w:color w:val="auto"/>
          <w:sz w:val="22"/>
          <w:szCs w:val="22"/>
          <w:lang w:val="en-US"/>
        </w:rPr>
        <w:t>, or phones during quizzes, writing exercises, or exams.</w:t>
      </w:r>
    </w:p>
    <w:p w14:paraId="41A1723B" w14:textId="77777777" w:rsidR="000D22A7" w:rsidRPr="003C375B" w:rsidRDefault="000D22A7" w:rsidP="000D22A7">
      <w:pPr>
        <w:pStyle w:val="FreeForm"/>
        <w:spacing w:line="240" w:lineRule="auto"/>
        <w:ind w:right="720"/>
        <w:rPr>
          <w:rFonts w:ascii="Georgia" w:eastAsia="Helvetica Neue" w:hAnsi="Georgia" w:cs="Helvetica Neue"/>
          <w:color w:val="auto"/>
          <w:sz w:val="22"/>
          <w:szCs w:val="22"/>
          <w:lang w:val="en-US"/>
        </w:rPr>
      </w:pPr>
    </w:p>
    <w:p w14:paraId="463EFD65" w14:textId="5FB63E0B" w:rsidR="00D42F7E" w:rsidRPr="00620230" w:rsidRDefault="00474065" w:rsidP="000D22A7">
      <w:pPr>
        <w:pStyle w:val="Heading2"/>
        <w:spacing w:before="0" w:after="0"/>
        <w:rPr>
          <w:rFonts w:ascii="Georgia" w:hAnsi="Georgia"/>
          <w:color w:val="auto"/>
          <w:u w:val="single"/>
        </w:rPr>
      </w:pPr>
      <w:r>
        <w:rPr>
          <w:rFonts w:ascii="Georgia" w:hAnsi="Georgia"/>
          <w:color w:val="auto"/>
          <w:u w:val="single"/>
        </w:rPr>
        <w:t>Papers</w:t>
      </w:r>
      <w:r w:rsidR="004B3E37">
        <w:rPr>
          <w:rFonts w:ascii="Georgia" w:hAnsi="Georgia"/>
          <w:color w:val="auto"/>
          <w:u w:val="single"/>
        </w:rPr>
        <w:t>/Writing Assignments (W.A.)</w:t>
      </w:r>
    </w:p>
    <w:p w14:paraId="1DB5B401" w14:textId="03A6C5AB" w:rsidR="00002178" w:rsidRPr="00961EBF" w:rsidRDefault="00002178" w:rsidP="00002178">
      <w:pPr>
        <w:rPr>
          <w:rFonts w:ascii="Georgia" w:hAnsi="Georgia"/>
          <w:sz w:val="22"/>
        </w:rPr>
      </w:pPr>
      <w:r w:rsidRPr="00961EBF">
        <w:rPr>
          <w:rFonts w:ascii="Georgia" w:hAnsi="Georgia"/>
          <w:sz w:val="22"/>
        </w:rPr>
        <w:t xml:space="preserve">All assignments are due at the time specified, regardless of your attendance. Although the content of the papers is important, form matters also. Please be conscientious about grammar; try to finish early and have a friend or the writing center review the text before turning it in. Be sure the paper is well organized and grammatically correct.  </w:t>
      </w:r>
    </w:p>
    <w:p w14:paraId="5EC74987" w14:textId="77777777" w:rsidR="00002178" w:rsidRPr="00961EBF" w:rsidRDefault="00002178" w:rsidP="00002178">
      <w:pPr>
        <w:rPr>
          <w:rFonts w:ascii="Georgia" w:hAnsi="Georgia"/>
          <w:sz w:val="22"/>
        </w:rPr>
      </w:pPr>
    </w:p>
    <w:p w14:paraId="623D5CA0" w14:textId="069AAE29" w:rsidR="00002178" w:rsidRPr="00961EBF" w:rsidRDefault="00002178" w:rsidP="00002178">
      <w:pPr>
        <w:rPr>
          <w:rFonts w:ascii="Georgia" w:hAnsi="Georgia"/>
          <w:sz w:val="22"/>
        </w:rPr>
      </w:pPr>
      <w:r w:rsidRPr="00961EBF">
        <w:rPr>
          <w:rFonts w:ascii="Georgia" w:hAnsi="Georgia"/>
          <w:sz w:val="22"/>
        </w:rPr>
        <w:t xml:space="preserve">The W.A.s will be </w:t>
      </w:r>
      <w:r w:rsidR="00B152C5">
        <w:rPr>
          <w:rFonts w:ascii="Georgia" w:hAnsi="Georgia"/>
          <w:sz w:val="22"/>
        </w:rPr>
        <w:t xml:space="preserve">around </w:t>
      </w:r>
      <w:r w:rsidRPr="00961EBF">
        <w:rPr>
          <w:rFonts w:ascii="Georgia" w:hAnsi="Georgia"/>
          <w:sz w:val="22"/>
        </w:rPr>
        <w:t xml:space="preserve">750 words each, typed &amp; double-spaced, and can take the form of speeches or letters relating to subjects relevant to students’ assigned roles in the RTTP game. Speeches/letters must represent a distinct point of view and aim to persuade readers to take up the cause in debate. In addition to using persuasive language, speeches must rely on experts/authorities from the era to bolster their points. </w:t>
      </w:r>
      <w:r w:rsidRPr="00373301">
        <w:rPr>
          <w:rFonts w:ascii="Georgia" w:hAnsi="Georgia"/>
          <w:sz w:val="22"/>
        </w:rPr>
        <w:t>Each W.A. must include direct references to at least two different primary sources</w:t>
      </w:r>
      <w:r w:rsidRPr="00961EBF">
        <w:rPr>
          <w:rFonts w:ascii="Georgia" w:hAnsi="Georgia"/>
          <w:sz w:val="22"/>
        </w:rPr>
        <w:t xml:space="preserve"> (short quotes are best), properly cited in the Turabian footnote format. References to other’s previous speeches may also be helpful, but do not count as primary sources. In class, students will not read speeches/letters in their entirety but rather summarize the main points. </w:t>
      </w:r>
      <w:r w:rsidR="00B152C5">
        <w:rPr>
          <w:rFonts w:ascii="Georgia" w:hAnsi="Georgia"/>
          <w:sz w:val="22"/>
        </w:rPr>
        <w:t>We will discuss the assignments for each RTTP in class.</w:t>
      </w:r>
    </w:p>
    <w:p w14:paraId="68E6EB8C" w14:textId="77777777" w:rsidR="009F5713" w:rsidRPr="003C375B" w:rsidRDefault="009F5713" w:rsidP="000D22A7">
      <w:pPr>
        <w:pStyle w:val="FreeForm"/>
        <w:spacing w:line="240" w:lineRule="auto"/>
        <w:ind w:right="720"/>
        <w:rPr>
          <w:rFonts w:ascii="Georgia" w:hAnsi="Georgia"/>
          <w:color w:val="auto"/>
          <w:sz w:val="22"/>
          <w:szCs w:val="22"/>
          <w:lang w:val="en-US"/>
        </w:rPr>
      </w:pPr>
    </w:p>
    <w:p w14:paraId="15B00632" w14:textId="689C65A0" w:rsidR="00D42F7E" w:rsidRPr="00474065" w:rsidRDefault="00A341B3" w:rsidP="000D22A7">
      <w:pPr>
        <w:pStyle w:val="Heading2"/>
        <w:spacing w:before="0" w:after="0"/>
        <w:rPr>
          <w:rFonts w:ascii="Georgia" w:hAnsi="Georgia" w:cs="Times New Roman"/>
          <w:b w:val="0"/>
          <w:bCs w:val="0"/>
          <w:color w:val="auto"/>
          <w:u w:val="single"/>
        </w:rPr>
      </w:pPr>
      <w:r w:rsidRPr="00474065">
        <w:rPr>
          <w:rFonts w:ascii="Georgia" w:hAnsi="Georgia"/>
          <w:color w:val="auto"/>
          <w:u w:val="single"/>
        </w:rPr>
        <w:t>Final E</w:t>
      </w:r>
      <w:r w:rsidR="00D42F7E" w:rsidRPr="00474065">
        <w:rPr>
          <w:rFonts w:ascii="Georgia" w:hAnsi="Georgia"/>
          <w:color w:val="auto"/>
          <w:u w:val="single"/>
        </w:rPr>
        <w:t>xam</w:t>
      </w:r>
    </w:p>
    <w:p w14:paraId="2B5EE59D" w14:textId="4F687058" w:rsidR="00773D6A" w:rsidRDefault="00773D6A" w:rsidP="00773D6A">
      <w:pPr>
        <w:pStyle w:val="FreeForm"/>
        <w:spacing w:line="240" w:lineRule="auto"/>
        <w:ind w:right="720"/>
        <w:rPr>
          <w:rFonts w:ascii="Georgia" w:hAnsi="Georgia"/>
          <w:color w:val="auto"/>
          <w:sz w:val="22"/>
          <w:szCs w:val="22"/>
          <w:lang w:val="en-US"/>
        </w:rPr>
      </w:pPr>
      <w:r>
        <w:rPr>
          <w:rFonts w:ascii="Georgia" w:hAnsi="Georgia"/>
          <w:color w:val="auto"/>
          <w:sz w:val="22"/>
          <w:szCs w:val="22"/>
          <w:lang w:val="en-US"/>
        </w:rPr>
        <w:t>The exam</w:t>
      </w:r>
      <w:r w:rsidRPr="003C375B">
        <w:rPr>
          <w:rFonts w:ascii="Georgia" w:hAnsi="Georgia"/>
          <w:color w:val="auto"/>
          <w:sz w:val="22"/>
          <w:szCs w:val="22"/>
          <w:lang w:val="en-US"/>
        </w:rPr>
        <w:t xml:space="preserve"> will test knowledge from assigned readings and class discussions. The format may include multiple choice, ids, short answer, and essays. </w:t>
      </w:r>
      <w:r w:rsidR="00373301">
        <w:rPr>
          <w:rFonts w:ascii="Georgia" w:hAnsi="Georgia"/>
          <w:color w:val="auto"/>
          <w:sz w:val="22"/>
          <w:szCs w:val="22"/>
          <w:lang w:val="en-US"/>
        </w:rPr>
        <w:t xml:space="preserve"> We will have a review session </w:t>
      </w:r>
      <w:r w:rsidRPr="003C375B">
        <w:rPr>
          <w:rFonts w:ascii="Georgia" w:hAnsi="Georgia"/>
          <w:color w:val="auto"/>
          <w:sz w:val="22"/>
          <w:szCs w:val="22"/>
          <w:lang w:val="en-US"/>
        </w:rPr>
        <w:t xml:space="preserve">before the exam. </w:t>
      </w:r>
    </w:p>
    <w:p w14:paraId="1E3EC1C5" w14:textId="77777777" w:rsidR="00773D6A" w:rsidRPr="003C375B" w:rsidRDefault="00773D6A" w:rsidP="00773D6A">
      <w:pPr>
        <w:pStyle w:val="FreeForm"/>
        <w:spacing w:line="240" w:lineRule="auto"/>
        <w:ind w:right="720"/>
        <w:rPr>
          <w:rFonts w:ascii="Georgia" w:hAnsi="Georgia"/>
          <w:color w:val="auto"/>
          <w:sz w:val="22"/>
          <w:szCs w:val="22"/>
          <w:lang w:val="en-US"/>
        </w:rPr>
      </w:pPr>
    </w:p>
    <w:p w14:paraId="70D015C2" w14:textId="77777777" w:rsidR="00D42F7E" w:rsidRPr="006E42B0" w:rsidRDefault="00D42F7E" w:rsidP="000D22A7">
      <w:pPr>
        <w:pStyle w:val="Heading2"/>
        <w:spacing w:before="0" w:after="0"/>
        <w:rPr>
          <w:rFonts w:ascii="Georgia" w:hAnsi="Georgia"/>
          <w:color w:val="auto"/>
          <w:u w:val="single"/>
        </w:rPr>
      </w:pPr>
      <w:r w:rsidRPr="006E42B0">
        <w:rPr>
          <w:rFonts w:ascii="Georgia" w:hAnsi="Georgia"/>
          <w:color w:val="auto"/>
          <w:u w:val="single"/>
        </w:rPr>
        <w:t>Honor Code</w:t>
      </w:r>
    </w:p>
    <w:p w14:paraId="79DFA178" w14:textId="5840395A" w:rsidR="00D42F7E" w:rsidRPr="001E4E95" w:rsidRDefault="00D42F7E" w:rsidP="001E4E95">
      <w:pPr>
        <w:rPr>
          <w:rStyle w:val="Hyperlink0"/>
          <w:rFonts w:ascii="Georgia" w:hAnsi="Georgia"/>
          <w:b/>
          <w:sz w:val="22"/>
          <w:szCs w:val="22"/>
          <w:u w:val="none"/>
        </w:rPr>
      </w:pPr>
      <w:r w:rsidRPr="003C375B">
        <w:rPr>
          <w:rFonts w:ascii="Georgia" w:hAnsi="Georgia"/>
          <w:sz w:val="22"/>
          <w:szCs w:val="22"/>
        </w:rPr>
        <w:t xml:space="preserve">All students will abide by the </w:t>
      </w:r>
      <w:r w:rsidR="003019C6" w:rsidRPr="003C375B">
        <w:rPr>
          <w:rFonts w:ascii="Georgia" w:hAnsi="Georgia"/>
          <w:sz w:val="22"/>
          <w:szCs w:val="22"/>
        </w:rPr>
        <w:t>university</w:t>
      </w:r>
      <w:r w:rsidRPr="003C375B">
        <w:rPr>
          <w:rFonts w:ascii="Georgia" w:hAnsi="Georgia"/>
          <w:sz w:val="22"/>
          <w:szCs w:val="22"/>
        </w:rPr>
        <w:t xml:space="preserve"> honor code and policies prohibiting plagiarism and cheating will be strictly enforced. </w:t>
      </w:r>
      <w:r w:rsidR="00BD3824" w:rsidRPr="003C375B">
        <w:rPr>
          <w:rFonts w:ascii="Georgia" w:hAnsi="Georgia"/>
          <w:sz w:val="22"/>
          <w:szCs w:val="22"/>
        </w:rPr>
        <w:t>All members of the community recognize the necessity of being honest wi</w:t>
      </w:r>
      <w:r w:rsidR="001E4E95">
        <w:rPr>
          <w:rFonts w:ascii="Georgia" w:hAnsi="Georgia"/>
          <w:sz w:val="22"/>
          <w:szCs w:val="22"/>
        </w:rPr>
        <w:t xml:space="preserve">th themselves and with others. </w:t>
      </w:r>
      <w:r w:rsidR="00BD3824" w:rsidRPr="003C375B">
        <w:rPr>
          <w:rFonts w:ascii="Georgia" w:hAnsi="Georgia"/>
          <w:sz w:val="22"/>
          <w:szCs w:val="22"/>
        </w:rPr>
        <w:t>The integrity of the educational experience is diminished by cheating in class, plagiarizing, lying, and employing other methods of deceit. None of these should be used as a strategy to obtain a false sense of success. The need for honest relations among all members of the community is essential.</w:t>
      </w:r>
      <w:r w:rsidR="001E4E95">
        <w:rPr>
          <w:rFonts w:ascii="Georgia" w:hAnsi="Georgia"/>
          <w:sz w:val="22"/>
          <w:szCs w:val="22"/>
        </w:rPr>
        <w:t xml:space="preserve"> </w:t>
      </w:r>
      <w:r w:rsidRPr="003C375B">
        <w:rPr>
          <w:rFonts w:ascii="Georgia" w:hAnsi="Georgia"/>
          <w:sz w:val="22"/>
          <w:szCs w:val="22"/>
        </w:rPr>
        <w:t xml:space="preserve">For more information, see </w:t>
      </w:r>
      <w:r w:rsidR="003019C6" w:rsidRPr="006E42B0">
        <w:rPr>
          <w:rStyle w:val="Hyperlink0"/>
          <w:rFonts w:ascii="Georgia" w:hAnsi="Georgia"/>
          <w:sz w:val="22"/>
          <w:szCs w:val="22"/>
          <w:u w:val="none"/>
        </w:rPr>
        <w:t>http://students.georgiasouthern.edu/</w:t>
      </w:r>
      <w:r w:rsidR="00373301">
        <w:rPr>
          <w:rStyle w:val="Hyperlink0"/>
          <w:rFonts w:ascii="Georgia" w:hAnsi="Georgia"/>
          <w:sz w:val="22"/>
          <w:szCs w:val="22"/>
          <w:u w:val="none"/>
        </w:rPr>
        <w:t>conduct/student-code-of-conduct.</w:t>
      </w:r>
    </w:p>
    <w:p w14:paraId="3CB0B102" w14:textId="77777777" w:rsidR="00D300B5" w:rsidRDefault="00D300B5" w:rsidP="00BD3824">
      <w:pPr>
        <w:rPr>
          <w:rFonts w:ascii="Georgia" w:hAnsi="Georgia"/>
          <w:b/>
          <w:sz w:val="22"/>
          <w:szCs w:val="22"/>
        </w:rPr>
      </w:pPr>
    </w:p>
    <w:p w14:paraId="1B807B83" w14:textId="77777777" w:rsidR="0082143B" w:rsidRPr="006E42B0" w:rsidRDefault="0082143B" w:rsidP="0082143B">
      <w:pPr>
        <w:rPr>
          <w:rFonts w:ascii="Georgia" w:hAnsi="Georgia"/>
          <w:b/>
          <w:sz w:val="22"/>
          <w:szCs w:val="22"/>
          <w:u w:val="single"/>
        </w:rPr>
      </w:pPr>
      <w:r w:rsidRPr="006E42B0">
        <w:rPr>
          <w:rFonts w:ascii="Georgia" w:hAnsi="Georgia"/>
          <w:b/>
          <w:sz w:val="22"/>
          <w:szCs w:val="22"/>
          <w:u w:val="single"/>
        </w:rPr>
        <w:t xml:space="preserve">College of Arts and Humanities Civility </w:t>
      </w:r>
      <w:r w:rsidRPr="006E42B0">
        <w:rPr>
          <w:rFonts w:ascii="Georgia" w:hAnsi="Georgia"/>
          <w:b/>
          <w:sz w:val="22"/>
          <w:u w:val="single"/>
        </w:rPr>
        <w:t xml:space="preserve">&amp; Commitment </w:t>
      </w:r>
      <w:r w:rsidRPr="006E42B0">
        <w:rPr>
          <w:rFonts w:ascii="Georgia" w:hAnsi="Georgia"/>
          <w:b/>
          <w:sz w:val="22"/>
          <w:szCs w:val="22"/>
          <w:u w:val="single"/>
        </w:rPr>
        <w:t>Statement</w:t>
      </w:r>
    </w:p>
    <w:p w14:paraId="2B0F0185" w14:textId="77777777" w:rsidR="0082143B" w:rsidRPr="00672FC4" w:rsidRDefault="0082143B" w:rsidP="0082143B">
      <w:pPr>
        <w:rPr>
          <w:rFonts w:ascii="Georgia" w:hAnsi="Georgia"/>
          <w:sz w:val="22"/>
          <w:szCs w:val="22"/>
        </w:rPr>
      </w:pPr>
      <w:r w:rsidRPr="002C0127">
        <w:rPr>
          <w:rFonts w:ascii="Georgia" w:hAnsi="Georgia"/>
          <w:sz w:val="22"/>
          <w:szCs w:val="22"/>
        </w:rPr>
        <w:t>All members of the community are expected to communicate in a civil manner in their professional interaction at all times, both in and out of the classroom. Academic discourse, including discussion and argumentation, is to be carried out in a polite, courteous, and dignified manner that is respectful of and understanding toward both peers and professors.</w:t>
      </w:r>
      <w:r>
        <w:rPr>
          <w:rFonts w:ascii="Georgia" w:hAnsi="Georgia"/>
          <w:sz w:val="22"/>
        </w:rPr>
        <w:t xml:space="preserve"> </w:t>
      </w:r>
      <w:r w:rsidRPr="002C0127">
        <w:rPr>
          <w:rFonts w:ascii="Georgia" w:hAnsi="Georgia"/>
          <w:sz w:val="22"/>
          <w:szCs w:val="22"/>
        </w:rPr>
        <w:t xml:space="preserve">All members of the community understand that to succeed in classes, students must be active participants in their education while understanding and complying with each course syllabus. Students should plan on spending at least </w:t>
      </w:r>
      <w:r w:rsidRPr="002C0127">
        <w:rPr>
          <w:rFonts w:ascii="Georgia" w:hAnsi="Georgia"/>
          <w:i/>
          <w:sz w:val="22"/>
          <w:szCs w:val="22"/>
        </w:rPr>
        <w:t>two</w:t>
      </w:r>
      <w:r w:rsidRPr="002C0127">
        <w:rPr>
          <w:rFonts w:ascii="Georgia" w:hAnsi="Georgia"/>
          <w:sz w:val="22"/>
          <w:szCs w:val="22"/>
        </w:rPr>
        <w:t xml:space="preserve"> hours of study for every </w:t>
      </w:r>
      <w:r w:rsidRPr="002C0127">
        <w:rPr>
          <w:rFonts w:ascii="Georgia" w:hAnsi="Georgia"/>
          <w:i/>
          <w:sz w:val="22"/>
          <w:szCs w:val="22"/>
        </w:rPr>
        <w:t>one</w:t>
      </w:r>
      <w:r w:rsidRPr="002C0127">
        <w:rPr>
          <w:rFonts w:ascii="Georgia" w:hAnsi="Georgia"/>
          <w:sz w:val="22"/>
          <w:szCs w:val="22"/>
        </w:rPr>
        <w:t xml:space="preserve"> hour in class. For example, a 15-credit-hour schedule requires at least a 45-hour commitment per week. Outside preparation and class attendance alone do not guarantee success or the highest grades; rather, mastery of the material and acquisition of necessary skills determine success and grades.</w:t>
      </w:r>
    </w:p>
    <w:p w14:paraId="344A3BFE" w14:textId="4984DA48" w:rsidR="00BD3824" w:rsidRPr="003C375B" w:rsidRDefault="00BD3824" w:rsidP="00BD3824">
      <w:pPr>
        <w:rPr>
          <w:rFonts w:ascii="Georgia" w:hAnsi="Georgia"/>
          <w:sz w:val="22"/>
          <w:szCs w:val="22"/>
        </w:rPr>
      </w:pPr>
    </w:p>
    <w:p w14:paraId="1EEC596A" w14:textId="4C042BB5" w:rsidR="00BD3824" w:rsidRPr="006E42B0" w:rsidRDefault="00B72E2B" w:rsidP="00BD3824">
      <w:pPr>
        <w:rPr>
          <w:rFonts w:ascii="Georgia" w:hAnsi="Georgia"/>
          <w:b/>
          <w:sz w:val="22"/>
          <w:szCs w:val="22"/>
          <w:u w:val="single"/>
        </w:rPr>
      </w:pPr>
      <w:r w:rsidRPr="006E42B0">
        <w:rPr>
          <w:rFonts w:ascii="Georgia" w:hAnsi="Georgia"/>
          <w:b/>
          <w:sz w:val="22"/>
          <w:szCs w:val="22"/>
          <w:u w:val="single"/>
        </w:rPr>
        <w:lastRenderedPageBreak/>
        <w:t>Accessibility</w:t>
      </w:r>
      <w:r w:rsidR="00BD3824" w:rsidRPr="006E42B0">
        <w:rPr>
          <w:rFonts w:ascii="Georgia" w:hAnsi="Georgia"/>
          <w:b/>
          <w:sz w:val="22"/>
          <w:szCs w:val="22"/>
          <w:u w:val="single"/>
        </w:rPr>
        <w:t xml:space="preserve"> statement</w:t>
      </w:r>
    </w:p>
    <w:p w14:paraId="6C2EFEB0" w14:textId="1E85F11E" w:rsidR="00BD3824" w:rsidRPr="003C375B" w:rsidRDefault="00BD3824" w:rsidP="00BD3824">
      <w:pPr>
        <w:rPr>
          <w:rFonts w:ascii="Georgia" w:hAnsi="Georgia"/>
          <w:sz w:val="22"/>
          <w:szCs w:val="22"/>
        </w:rPr>
      </w:pPr>
      <w:r w:rsidRPr="003C375B">
        <w:rPr>
          <w:rFonts w:ascii="Georgia" w:hAnsi="Georgia"/>
          <w:sz w:val="22"/>
          <w:szCs w:val="22"/>
        </w:rPr>
        <w:t>This class complies with the American</w:t>
      </w:r>
      <w:r w:rsidR="00DC58B7" w:rsidRPr="003C375B">
        <w:rPr>
          <w:rFonts w:ascii="Georgia" w:hAnsi="Georgia"/>
          <w:sz w:val="22"/>
          <w:szCs w:val="22"/>
        </w:rPr>
        <w:t xml:space="preserve">s with Disabilities Act (ADA). </w:t>
      </w:r>
      <w:r w:rsidRPr="003C375B">
        <w:rPr>
          <w:rFonts w:ascii="Georgia" w:hAnsi="Georgia"/>
          <w:sz w:val="22"/>
          <w:szCs w:val="22"/>
        </w:rPr>
        <w:t>Students with disabilities needing academic accommodations must register with and provide documentation to the Student Accessibility Resource Center (A</w:t>
      </w:r>
      <w:r w:rsidR="00DC58B7" w:rsidRPr="003C375B">
        <w:rPr>
          <w:rFonts w:ascii="Georgia" w:hAnsi="Georgia"/>
          <w:sz w:val="22"/>
          <w:szCs w:val="22"/>
        </w:rPr>
        <w:t xml:space="preserve">DRC) </w:t>
      </w:r>
      <w:r w:rsidRPr="003C375B">
        <w:rPr>
          <w:rFonts w:ascii="Georgia" w:hAnsi="Georgia"/>
          <w:sz w:val="22"/>
          <w:szCs w:val="22"/>
        </w:rPr>
        <w:t xml:space="preserve">and provide a letter to the instructor from the SARC indicating what your need may </w:t>
      </w:r>
      <w:r w:rsidR="00DC58B7" w:rsidRPr="003C375B">
        <w:rPr>
          <w:rFonts w:ascii="Georgia" w:hAnsi="Georgia"/>
          <w:sz w:val="22"/>
          <w:szCs w:val="22"/>
        </w:rPr>
        <w:t xml:space="preserve">be for academic accommodation. </w:t>
      </w:r>
      <w:r w:rsidRPr="003C375B">
        <w:rPr>
          <w:rFonts w:ascii="Georgia" w:hAnsi="Georgia"/>
          <w:sz w:val="22"/>
          <w:szCs w:val="22"/>
        </w:rPr>
        <w:t xml:space="preserve">This should be done within the first week of class. </w:t>
      </w:r>
      <w:r w:rsidR="00DC58B7" w:rsidRPr="003C375B">
        <w:rPr>
          <w:rFonts w:ascii="Georgia" w:hAnsi="Georgia"/>
          <w:sz w:val="22"/>
          <w:szCs w:val="22"/>
        </w:rPr>
        <w:t>The office is located on the s</w:t>
      </w:r>
      <w:r w:rsidRPr="003C375B">
        <w:rPr>
          <w:rFonts w:ascii="Georgia" w:hAnsi="Georgia"/>
          <w:sz w:val="22"/>
          <w:szCs w:val="22"/>
        </w:rPr>
        <w:t>econd Floor of Memorial College Center</w:t>
      </w:r>
      <w:r w:rsidR="0087788C" w:rsidRPr="003C375B">
        <w:rPr>
          <w:rFonts w:ascii="Georgia" w:hAnsi="Georgia"/>
          <w:sz w:val="22"/>
          <w:szCs w:val="22"/>
        </w:rPr>
        <w:t xml:space="preserve"> (912-</w:t>
      </w:r>
      <w:r w:rsidRPr="003C375B">
        <w:rPr>
          <w:rFonts w:ascii="Georgia" w:hAnsi="Georgia"/>
          <w:sz w:val="22"/>
          <w:szCs w:val="22"/>
        </w:rPr>
        <w:t>344-2572</w:t>
      </w:r>
      <w:r w:rsidR="0087788C" w:rsidRPr="003C375B">
        <w:rPr>
          <w:rFonts w:ascii="Georgia" w:hAnsi="Georgia"/>
          <w:sz w:val="22"/>
          <w:szCs w:val="22"/>
        </w:rPr>
        <w:t>)</w:t>
      </w:r>
      <w:r w:rsidR="0082143B">
        <w:rPr>
          <w:rFonts w:ascii="Georgia" w:hAnsi="Georgia"/>
          <w:sz w:val="22"/>
          <w:szCs w:val="22"/>
        </w:rPr>
        <w:t>.</w:t>
      </w:r>
    </w:p>
    <w:p w14:paraId="35EF4E4C" w14:textId="7431B859" w:rsidR="00BD3824" w:rsidRPr="001E4E95" w:rsidRDefault="00BD3824" w:rsidP="00DC58B7">
      <w:pPr>
        <w:rPr>
          <w:rFonts w:ascii="Georgia" w:hAnsi="Georgia"/>
          <w:color w:val="000000" w:themeColor="text1"/>
          <w:sz w:val="22"/>
          <w:szCs w:val="22"/>
        </w:rPr>
      </w:pPr>
      <w:r w:rsidRPr="003C375B">
        <w:rPr>
          <w:rFonts w:ascii="Georgia" w:hAnsi="Georgia"/>
          <w:sz w:val="22"/>
          <w:szCs w:val="22"/>
        </w:rPr>
        <w:t xml:space="preserve">Students may also find information </w:t>
      </w:r>
      <w:r w:rsidRPr="001E4E95">
        <w:rPr>
          <w:rFonts w:ascii="Georgia" w:hAnsi="Georgia"/>
          <w:color w:val="000000" w:themeColor="text1"/>
          <w:sz w:val="22"/>
          <w:szCs w:val="22"/>
        </w:rPr>
        <w:t xml:space="preserve">online at </w:t>
      </w:r>
      <w:hyperlink r:id="rId8" w:history="1">
        <w:r w:rsidRPr="006E42B0">
          <w:rPr>
            <w:rStyle w:val="Hyperlink"/>
            <w:rFonts w:ascii="Georgia" w:hAnsi="Georgia"/>
            <w:color w:val="000000" w:themeColor="text1"/>
            <w:sz w:val="22"/>
            <w:szCs w:val="22"/>
            <w:u w:val="none"/>
          </w:rPr>
          <w:t>http://students.georgiasouthern.edu/disability</w:t>
        </w:r>
      </w:hyperlink>
      <w:r w:rsidRPr="006E42B0">
        <w:rPr>
          <w:rFonts w:ascii="Georgia" w:hAnsi="Georgia"/>
          <w:color w:val="000000" w:themeColor="text1"/>
          <w:sz w:val="22"/>
          <w:szCs w:val="22"/>
        </w:rPr>
        <w:t>.</w:t>
      </w:r>
    </w:p>
    <w:p w14:paraId="75A1491E" w14:textId="195BEAD8" w:rsidR="00A975A1" w:rsidRDefault="00A975A1" w:rsidP="00A975A1">
      <w:pPr>
        <w:pBdr>
          <w:top w:val="none" w:sz="0" w:space="0" w:color="auto"/>
          <w:left w:val="none" w:sz="0" w:space="0" w:color="auto"/>
          <w:bottom w:val="none" w:sz="0" w:space="0" w:color="auto"/>
          <w:right w:val="none" w:sz="0" w:space="0" w:color="auto"/>
          <w:between w:val="none" w:sz="0" w:space="0" w:color="auto"/>
          <w:bar w:val="none" w:sz="0" w:color="auto"/>
        </w:pBdr>
        <w:rPr>
          <w:rFonts w:ascii="Georgia" w:eastAsia="Helvetica Neue" w:hAnsi="Georgia" w:cs="Helvetica Neue"/>
          <w:sz w:val="22"/>
          <w:szCs w:val="22"/>
        </w:rPr>
      </w:pPr>
    </w:p>
    <w:p w14:paraId="764D306A" w14:textId="4CD4C747" w:rsidR="006626F0" w:rsidRPr="00D65542" w:rsidRDefault="006626F0" w:rsidP="00A975A1">
      <w:pPr>
        <w:pBdr>
          <w:top w:val="none" w:sz="0" w:space="0" w:color="auto"/>
          <w:left w:val="none" w:sz="0" w:space="0" w:color="auto"/>
          <w:bottom w:val="none" w:sz="0" w:space="0" w:color="auto"/>
          <w:right w:val="none" w:sz="0" w:space="0" w:color="auto"/>
          <w:between w:val="none" w:sz="0" w:space="0" w:color="auto"/>
          <w:bar w:val="none" w:sz="0" w:color="auto"/>
        </w:pBdr>
        <w:rPr>
          <w:rFonts w:ascii="Georgia" w:eastAsia="Helvetica Neue" w:hAnsi="Georgia" w:cs="Helvetica Neue"/>
          <w:sz w:val="22"/>
          <w:szCs w:val="22"/>
          <w:u w:val="single"/>
        </w:rPr>
      </w:pPr>
      <w:r w:rsidRPr="00D65542">
        <w:rPr>
          <w:rFonts w:ascii="Georgia" w:eastAsia="Helvetica Neue" w:hAnsi="Georgia" w:cs="Helvetica Neue"/>
          <w:sz w:val="22"/>
          <w:szCs w:val="22"/>
          <w:u w:val="single"/>
        </w:rPr>
        <w:t>Module 1</w:t>
      </w:r>
      <w:r w:rsidR="00D65542" w:rsidRPr="00D65542">
        <w:rPr>
          <w:rFonts w:ascii="Georgia" w:eastAsia="Helvetica Neue" w:hAnsi="Georgia" w:cs="Helvetica Neue"/>
          <w:sz w:val="22"/>
          <w:szCs w:val="22"/>
          <w:u w:val="single"/>
        </w:rPr>
        <w:t xml:space="preserve">: </w:t>
      </w:r>
      <w:r w:rsidR="006D0BD9">
        <w:rPr>
          <w:rFonts w:ascii="Georgia" w:hAnsi="Georgia"/>
          <w:sz w:val="22"/>
          <w:szCs w:val="22"/>
          <w:u w:val="single"/>
        </w:rPr>
        <w:t>Introductions</w:t>
      </w:r>
    </w:p>
    <w:p w14:paraId="79285034" w14:textId="4225EAD2" w:rsidR="0010110D" w:rsidRPr="00373301" w:rsidRDefault="00352897" w:rsidP="00A975A1">
      <w:pPr>
        <w:pBdr>
          <w:top w:val="none" w:sz="0" w:space="0" w:color="auto"/>
          <w:left w:val="none" w:sz="0" w:space="0" w:color="auto"/>
          <w:bottom w:val="none" w:sz="0" w:space="0" w:color="auto"/>
          <w:right w:val="none" w:sz="0" w:space="0" w:color="auto"/>
          <w:between w:val="none" w:sz="0" w:space="0" w:color="auto"/>
          <w:bar w:val="none" w:sz="0" w:color="auto"/>
        </w:pBdr>
        <w:rPr>
          <w:rFonts w:ascii="Georgia" w:eastAsia="Helvetica Neue" w:hAnsi="Georgia" w:cs="Helvetica Neue"/>
          <w:sz w:val="22"/>
          <w:szCs w:val="22"/>
        </w:rPr>
      </w:pPr>
      <w:r>
        <w:rPr>
          <w:rFonts w:ascii="Georgia" w:hAnsi="Georgia"/>
          <w:sz w:val="22"/>
          <w:szCs w:val="22"/>
        </w:rPr>
        <w:t>T</w:t>
      </w:r>
      <w:r w:rsidR="00FC08AA">
        <w:rPr>
          <w:rFonts w:ascii="Georgia" w:hAnsi="Georgia"/>
          <w:sz w:val="22"/>
          <w:szCs w:val="22"/>
        </w:rPr>
        <w:t>h</w:t>
      </w:r>
      <w:r>
        <w:rPr>
          <w:rFonts w:ascii="Georgia" w:hAnsi="Georgia"/>
          <w:sz w:val="22"/>
          <w:szCs w:val="22"/>
        </w:rPr>
        <w:t xml:space="preserve"> </w:t>
      </w:r>
      <w:r w:rsidR="00FC08AA">
        <w:rPr>
          <w:rFonts w:ascii="Georgia" w:hAnsi="Georgia"/>
          <w:sz w:val="22"/>
          <w:szCs w:val="22"/>
        </w:rPr>
        <w:t>8</w:t>
      </w:r>
      <w:r w:rsidR="00A7551F">
        <w:rPr>
          <w:rFonts w:ascii="Georgia" w:hAnsi="Georgia"/>
          <w:sz w:val="22"/>
          <w:szCs w:val="22"/>
        </w:rPr>
        <w:t>/1</w:t>
      </w:r>
      <w:r w:rsidR="00C341ED">
        <w:rPr>
          <w:rFonts w:ascii="Georgia" w:hAnsi="Georgia"/>
          <w:sz w:val="22"/>
          <w:szCs w:val="22"/>
        </w:rPr>
        <w:t>1</w:t>
      </w:r>
      <w:r w:rsidR="0010110D" w:rsidRPr="003C375B">
        <w:rPr>
          <w:rFonts w:ascii="Georgia" w:hAnsi="Georgia"/>
          <w:sz w:val="22"/>
          <w:szCs w:val="22"/>
        </w:rPr>
        <w:tab/>
      </w:r>
      <w:r w:rsidR="00712779" w:rsidRPr="00373301">
        <w:rPr>
          <w:rFonts w:ascii="Georgia" w:hAnsi="Georgia"/>
          <w:sz w:val="22"/>
          <w:szCs w:val="22"/>
        </w:rPr>
        <w:t>Introduction to Ethics &amp; Reacting to the Past</w:t>
      </w:r>
    </w:p>
    <w:p w14:paraId="5242258C" w14:textId="77777777" w:rsidR="00FC08AA" w:rsidRPr="00373301" w:rsidRDefault="00FC08AA" w:rsidP="00833667">
      <w:pPr>
        <w:ind w:left="1440" w:hanging="1440"/>
        <w:rPr>
          <w:rFonts w:ascii="Georgia" w:hAnsi="Georgia"/>
          <w:sz w:val="22"/>
          <w:szCs w:val="22"/>
        </w:rPr>
      </w:pPr>
    </w:p>
    <w:p w14:paraId="03B5F6BE" w14:textId="6DF3C78B" w:rsidR="00261255" w:rsidRPr="00373301" w:rsidRDefault="0010110D" w:rsidP="006D0BD9">
      <w:pPr>
        <w:ind w:left="1440" w:hanging="1440"/>
        <w:rPr>
          <w:rFonts w:ascii="Georgia" w:hAnsi="Georgia"/>
          <w:iCs/>
          <w:sz w:val="22"/>
          <w:szCs w:val="22"/>
        </w:rPr>
      </w:pPr>
      <w:r w:rsidRPr="00373301">
        <w:rPr>
          <w:rFonts w:ascii="Georgia" w:hAnsi="Georgia"/>
          <w:sz w:val="22"/>
          <w:szCs w:val="22"/>
        </w:rPr>
        <w:t xml:space="preserve">T </w:t>
      </w:r>
      <w:r w:rsidR="00FC08AA" w:rsidRPr="00373301">
        <w:rPr>
          <w:rFonts w:ascii="Georgia" w:hAnsi="Georgia"/>
          <w:sz w:val="22"/>
          <w:szCs w:val="22"/>
        </w:rPr>
        <w:t>8</w:t>
      </w:r>
      <w:r w:rsidR="00A7551F" w:rsidRPr="00373301">
        <w:rPr>
          <w:rFonts w:ascii="Georgia" w:hAnsi="Georgia"/>
          <w:sz w:val="22"/>
          <w:szCs w:val="22"/>
        </w:rPr>
        <w:t>/1</w:t>
      </w:r>
      <w:r w:rsidR="00FC08AA" w:rsidRPr="00373301">
        <w:rPr>
          <w:rFonts w:ascii="Georgia" w:hAnsi="Georgia"/>
          <w:sz w:val="22"/>
          <w:szCs w:val="22"/>
        </w:rPr>
        <w:t>6</w:t>
      </w:r>
      <w:r w:rsidRPr="00373301">
        <w:rPr>
          <w:rFonts w:ascii="Georgia" w:hAnsi="Georgia"/>
          <w:sz w:val="22"/>
          <w:szCs w:val="22"/>
        </w:rPr>
        <w:tab/>
      </w:r>
      <w:r w:rsidR="006D0BD9" w:rsidRPr="00373301">
        <w:rPr>
          <w:rFonts w:ascii="Georgia" w:hAnsi="Georgia"/>
          <w:sz w:val="22"/>
          <w:szCs w:val="22"/>
        </w:rPr>
        <w:t xml:space="preserve">Ethical Systems: read </w:t>
      </w:r>
      <w:r w:rsidR="006D0BD9" w:rsidRPr="00373301">
        <w:rPr>
          <w:rFonts w:ascii="Georgia" w:hAnsi="Georgia"/>
          <w:i/>
          <w:iCs/>
          <w:sz w:val="22"/>
          <w:szCs w:val="22"/>
        </w:rPr>
        <w:t>Weston</w:t>
      </w:r>
      <w:r w:rsidR="004B5930" w:rsidRPr="00373301">
        <w:rPr>
          <w:rFonts w:ascii="Georgia" w:hAnsi="Georgia"/>
          <w:sz w:val="22"/>
          <w:szCs w:val="22"/>
        </w:rPr>
        <w:t xml:space="preserve"> (</w:t>
      </w:r>
      <w:r w:rsidR="006D0BD9" w:rsidRPr="00373301">
        <w:rPr>
          <w:rFonts w:ascii="Georgia" w:hAnsi="Georgia"/>
          <w:sz w:val="22"/>
          <w:szCs w:val="22"/>
        </w:rPr>
        <w:t xml:space="preserve">Chs 1, 3 on Aristotle, </w:t>
      </w:r>
      <w:r w:rsidR="00CC1398" w:rsidRPr="00373301">
        <w:rPr>
          <w:rFonts w:ascii="Georgia" w:hAnsi="Georgia"/>
          <w:sz w:val="22"/>
          <w:szCs w:val="22"/>
        </w:rPr>
        <w:t>Buber/</w:t>
      </w:r>
      <w:r w:rsidR="006D0BD9" w:rsidRPr="00373301">
        <w:rPr>
          <w:rFonts w:ascii="Georgia" w:hAnsi="Georgia"/>
          <w:sz w:val="22"/>
          <w:szCs w:val="22"/>
        </w:rPr>
        <w:t>Kant, Be</w:t>
      </w:r>
      <w:r w:rsidR="00CC1398" w:rsidRPr="00373301">
        <w:rPr>
          <w:rFonts w:ascii="Georgia" w:hAnsi="Georgia"/>
          <w:sz w:val="22"/>
          <w:szCs w:val="22"/>
        </w:rPr>
        <w:t>n</w:t>
      </w:r>
      <w:r w:rsidR="006D0BD9" w:rsidRPr="00373301">
        <w:rPr>
          <w:rFonts w:ascii="Georgia" w:hAnsi="Georgia"/>
          <w:sz w:val="22"/>
          <w:szCs w:val="22"/>
        </w:rPr>
        <w:t>tham/Mill</w:t>
      </w:r>
      <w:r w:rsidR="004B5930" w:rsidRPr="00373301">
        <w:rPr>
          <w:rFonts w:ascii="Georgia" w:hAnsi="Georgia"/>
          <w:sz w:val="22"/>
          <w:szCs w:val="22"/>
        </w:rPr>
        <w:t>)</w:t>
      </w:r>
      <w:r w:rsidR="008B1D64" w:rsidRPr="00373301">
        <w:rPr>
          <w:rFonts w:ascii="Georgia" w:hAnsi="Georgia"/>
          <w:sz w:val="22"/>
          <w:szCs w:val="22"/>
        </w:rPr>
        <w:t xml:space="preserve"> i</w:t>
      </w:r>
      <w:r w:rsidR="00CC1398" w:rsidRPr="00373301">
        <w:rPr>
          <w:rFonts w:ascii="Georgia" w:hAnsi="Georgia"/>
          <w:sz w:val="22"/>
          <w:szCs w:val="22"/>
        </w:rPr>
        <w:t xml:space="preserve">n </w:t>
      </w:r>
      <w:r w:rsidR="00D65542" w:rsidRPr="00373301">
        <w:rPr>
          <w:rFonts w:ascii="Georgia" w:hAnsi="Georgia"/>
          <w:sz w:val="22"/>
          <w:szCs w:val="22"/>
        </w:rPr>
        <w:t>Folio</w:t>
      </w:r>
    </w:p>
    <w:p w14:paraId="6699F970" w14:textId="77777777" w:rsidR="006D0BD9" w:rsidRPr="00373301" w:rsidRDefault="006D0BD9" w:rsidP="00261255">
      <w:pPr>
        <w:rPr>
          <w:rFonts w:ascii="Georgia" w:hAnsi="Georgia"/>
          <w:sz w:val="22"/>
          <w:szCs w:val="22"/>
        </w:rPr>
      </w:pPr>
    </w:p>
    <w:p w14:paraId="27E9A8E2" w14:textId="3D43EAEC" w:rsidR="00F44B1A" w:rsidRPr="00373301" w:rsidRDefault="00A71C6B" w:rsidP="00F44B1A">
      <w:pPr>
        <w:ind w:left="1440" w:hanging="1440"/>
        <w:rPr>
          <w:rFonts w:ascii="Georgia" w:hAnsi="Georgia"/>
          <w:sz w:val="22"/>
          <w:szCs w:val="22"/>
        </w:rPr>
      </w:pPr>
      <w:r>
        <w:rPr>
          <w:rFonts w:ascii="Georgia" w:hAnsi="Georgia"/>
          <w:sz w:val="22"/>
          <w:szCs w:val="22"/>
          <w:u w:val="single"/>
        </w:rPr>
        <w:t>c</w:t>
      </w:r>
    </w:p>
    <w:p w14:paraId="15C31F8A" w14:textId="4569F4BF" w:rsidR="00FC08AA" w:rsidRPr="00373301" w:rsidRDefault="00FC08AA" w:rsidP="00FC08AA">
      <w:pPr>
        <w:rPr>
          <w:rFonts w:ascii="Georgia" w:hAnsi="Georgia"/>
          <w:sz w:val="22"/>
          <w:szCs w:val="22"/>
        </w:rPr>
      </w:pPr>
    </w:p>
    <w:p w14:paraId="66AA949E" w14:textId="31AC99FE" w:rsidR="00F44B1A" w:rsidRPr="00373301" w:rsidRDefault="00F44B1A" w:rsidP="00F44B1A">
      <w:pPr>
        <w:rPr>
          <w:rFonts w:ascii="Georgia" w:hAnsi="Georgia"/>
          <w:sz w:val="22"/>
          <w:szCs w:val="22"/>
          <w:u w:val="single"/>
        </w:rPr>
      </w:pPr>
      <w:r w:rsidRPr="00373301">
        <w:rPr>
          <w:rFonts w:ascii="Georgia" w:hAnsi="Georgia"/>
          <w:sz w:val="22"/>
          <w:szCs w:val="22"/>
          <w:u w:val="single"/>
        </w:rPr>
        <w:t xml:space="preserve">Module 3: </w:t>
      </w:r>
      <w:r w:rsidRPr="00373301">
        <w:rPr>
          <w:rFonts w:ascii="Georgia" w:hAnsi="Georgia"/>
          <w:bCs/>
          <w:sz w:val="22"/>
          <w:szCs w:val="22"/>
          <w:u w:val="single"/>
        </w:rPr>
        <w:t>Machiavelli and the Florentine Republic</w:t>
      </w:r>
      <w:r w:rsidR="00BF4B31" w:rsidRPr="00373301">
        <w:rPr>
          <w:rFonts w:ascii="Georgia" w:hAnsi="Georgia"/>
          <w:i/>
          <w:sz w:val="22"/>
          <w:szCs w:val="22"/>
          <w:u w:val="single"/>
        </w:rPr>
        <w:t>, 1494-1512</w:t>
      </w:r>
    </w:p>
    <w:p w14:paraId="56EA8D49" w14:textId="77777777" w:rsidR="00F44B1A" w:rsidRPr="00373301" w:rsidRDefault="00F44B1A" w:rsidP="00F44B1A">
      <w:pPr>
        <w:rPr>
          <w:rFonts w:ascii="Georgia" w:hAnsi="Georgia"/>
          <w:sz w:val="22"/>
          <w:szCs w:val="22"/>
        </w:rPr>
      </w:pPr>
      <w:r w:rsidRPr="00373301">
        <w:rPr>
          <w:rFonts w:ascii="Georgia" w:hAnsi="Georgia"/>
          <w:sz w:val="22"/>
          <w:szCs w:val="22"/>
        </w:rPr>
        <w:t>(Detailed Schedule Forthcoming)</w:t>
      </w:r>
    </w:p>
    <w:p w14:paraId="0CDF1EBB" w14:textId="77777777" w:rsidR="00F44B1A" w:rsidRPr="00373301" w:rsidRDefault="00F44B1A" w:rsidP="00FC08AA">
      <w:pPr>
        <w:rPr>
          <w:rFonts w:ascii="Georgia" w:hAnsi="Georgia"/>
          <w:sz w:val="22"/>
          <w:szCs w:val="22"/>
        </w:rPr>
      </w:pPr>
    </w:p>
    <w:p w14:paraId="56E1FF53" w14:textId="7C38A2DD" w:rsidR="005660A9" w:rsidRPr="00373301" w:rsidRDefault="00FC08AA" w:rsidP="005660A9">
      <w:pPr>
        <w:rPr>
          <w:rFonts w:ascii="Georgia" w:hAnsi="Georgia"/>
          <w:i/>
          <w:sz w:val="22"/>
          <w:szCs w:val="22"/>
        </w:rPr>
      </w:pPr>
      <w:r w:rsidRPr="00373301">
        <w:rPr>
          <w:rFonts w:ascii="Georgia" w:hAnsi="Georgia"/>
          <w:sz w:val="22"/>
          <w:szCs w:val="22"/>
        </w:rPr>
        <w:t>T</w:t>
      </w:r>
      <w:r w:rsidR="008D0A93" w:rsidRPr="00373301">
        <w:rPr>
          <w:rFonts w:ascii="Georgia" w:hAnsi="Georgia"/>
          <w:sz w:val="22"/>
          <w:szCs w:val="22"/>
        </w:rPr>
        <w:t>h</w:t>
      </w:r>
      <w:r w:rsidRPr="00373301">
        <w:rPr>
          <w:rFonts w:ascii="Georgia" w:hAnsi="Georgia"/>
          <w:sz w:val="22"/>
          <w:szCs w:val="22"/>
        </w:rPr>
        <w:t xml:space="preserve"> </w:t>
      </w:r>
      <w:r w:rsidR="008D0A93" w:rsidRPr="00373301">
        <w:rPr>
          <w:rFonts w:ascii="Georgia" w:hAnsi="Georgia"/>
          <w:sz w:val="22"/>
          <w:szCs w:val="22"/>
        </w:rPr>
        <w:t>9/15</w:t>
      </w:r>
      <w:r w:rsidRPr="00373301">
        <w:rPr>
          <w:rFonts w:ascii="Georgia" w:hAnsi="Georgia"/>
          <w:sz w:val="22"/>
          <w:szCs w:val="22"/>
        </w:rPr>
        <w:tab/>
      </w:r>
      <w:r w:rsidR="005660A9" w:rsidRPr="00373301">
        <w:rPr>
          <w:rFonts w:ascii="Georgia" w:hAnsi="Georgia"/>
          <w:sz w:val="22"/>
          <w:szCs w:val="22"/>
        </w:rPr>
        <w:t xml:space="preserve">Intro to Renaissance: Watch </w:t>
      </w:r>
      <w:r w:rsidR="005660A9" w:rsidRPr="00373301">
        <w:rPr>
          <w:rFonts w:ascii="Georgia" w:hAnsi="Georgia"/>
          <w:i/>
          <w:sz w:val="22"/>
          <w:szCs w:val="22"/>
        </w:rPr>
        <w:t xml:space="preserve">The Medici: Godfathers of the Renaissance–Magnificent </w:t>
      </w:r>
    </w:p>
    <w:p w14:paraId="09F64F39" w14:textId="4446C7AB" w:rsidR="005660A9" w:rsidRPr="00373301" w:rsidRDefault="005660A9" w:rsidP="005660A9">
      <w:pPr>
        <w:ind w:left="1440" w:firstLine="720"/>
        <w:rPr>
          <w:rFonts w:ascii="Georgia" w:hAnsi="Georgia"/>
          <w:sz w:val="22"/>
          <w:szCs w:val="22"/>
        </w:rPr>
      </w:pPr>
      <w:r w:rsidRPr="00373301">
        <w:rPr>
          <w:rFonts w:ascii="Georgia" w:hAnsi="Georgia"/>
          <w:i/>
          <w:sz w:val="22"/>
          <w:szCs w:val="22"/>
        </w:rPr>
        <w:t>Medici</w:t>
      </w:r>
      <w:r w:rsidRPr="00373301">
        <w:rPr>
          <w:rFonts w:ascii="Georgia" w:hAnsi="Georgia"/>
          <w:sz w:val="22"/>
          <w:szCs w:val="22"/>
        </w:rPr>
        <w:t xml:space="preserve"> on FilmsOnDemand via Folio &amp; Review Gamebook</w:t>
      </w:r>
    </w:p>
    <w:p w14:paraId="44C41A42" w14:textId="77777777" w:rsidR="005660A9" w:rsidRPr="00373301" w:rsidRDefault="005660A9" w:rsidP="005660A9">
      <w:pPr>
        <w:rPr>
          <w:rFonts w:ascii="Georgia" w:hAnsi="Georgia"/>
          <w:sz w:val="22"/>
          <w:szCs w:val="22"/>
        </w:rPr>
      </w:pPr>
    </w:p>
    <w:p w14:paraId="53EACF4C" w14:textId="2947194E" w:rsidR="00A7551F" w:rsidRPr="00373301" w:rsidRDefault="00377610" w:rsidP="00881CC1">
      <w:pPr>
        <w:rPr>
          <w:rFonts w:ascii="Georgia" w:hAnsi="Georgia"/>
          <w:iCs/>
          <w:sz w:val="22"/>
          <w:szCs w:val="22"/>
        </w:rPr>
      </w:pPr>
      <w:r w:rsidRPr="00373301">
        <w:rPr>
          <w:rFonts w:ascii="Georgia" w:hAnsi="Georgia"/>
          <w:sz w:val="22"/>
          <w:szCs w:val="22"/>
        </w:rPr>
        <w:t xml:space="preserve">T </w:t>
      </w:r>
      <w:r w:rsidR="008D0A93" w:rsidRPr="00373301">
        <w:rPr>
          <w:rFonts w:ascii="Georgia" w:hAnsi="Georgia"/>
          <w:sz w:val="22"/>
          <w:szCs w:val="22"/>
        </w:rPr>
        <w:t>9/20</w:t>
      </w:r>
      <w:r w:rsidRPr="00373301">
        <w:rPr>
          <w:rFonts w:ascii="Georgia" w:hAnsi="Georgia"/>
          <w:sz w:val="22"/>
          <w:szCs w:val="22"/>
        </w:rPr>
        <w:tab/>
      </w:r>
      <w:r w:rsidRPr="00373301">
        <w:rPr>
          <w:rFonts w:ascii="Georgia" w:hAnsi="Georgia"/>
          <w:b/>
          <w:bCs/>
          <w:sz w:val="22"/>
          <w:szCs w:val="22"/>
        </w:rPr>
        <w:tab/>
      </w:r>
      <w:r w:rsidR="005660A9" w:rsidRPr="00373301">
        <w:rPr>
          <w:rFonts w:ascii="Georgia" w:hAnsi="Georgia"/>
          <w:sz w:val="22"/>
          <w:szCs w:val="22"/>
        </w:rPr>
        <w:t xml:space="preserve">Machiavelli &amp; </w:t>
      </w:r>
      <w:r w:rsidR="005660A9" w:rsidRPr="00373301">
        <w:rPr>
          <w:rFonts w:ascii="Georgia" w:hAnsi="Georgia"/>
          <w:i/>
          <w:sz w:val="22"/>
          <w:szCs w:val="22"/>
        </w:rPr>
        <w:t>The Prince</w:t>
      </w:r>
      <w:r w:rsidR="00F40F08" w:rsidRPr="00373301">
        <w:rPr>
          <w:rFonts w:ascii="Georgia" w:hAnsi="Georgia"/>
          <w:i/>
          <w:sz w:val="22"/>
          <w:szCs w:val="22"/>
        </w:rPr>
        <w:t xml:space="preserve"> </w:t>
      </w:r>
      <w:r w:rsidR="00373301">
        <w:rPr>
          <w:rFonts w:ascii="Georgia" w:hAnsi="Georgia"/>
          <w:iCs/>
          <w:sz w:val="22"/>
          <w:szCs w:val="22"/>
        </w:rPr>
        <w:t>+</w:t>
      </w:r>
      <w:r w:rsidR="00F40F08" w:rsidRPr="00373301">
        <w:rPr>
          <w:rFonts w:ascii="Georgia" w:hAnsi="Georgia"/>
          <w:iCs/>
          <w:sz w:val="22"/>
          <w:szCs w:val="22"/>
        </w:rPr>
        <w:t xml:space="preserve"> Role Distribution</w:t>
      </w:r>
      <w:r w:rsidR="005660A9" w:rsidRPr="00373301">
        <w:rPr>
          <w:rFonts w:ascii="Georgia" w:hAnsi="Georgia"/>
          <w:sz w:val="22"/>
          <w:szCs w:val="22"/>
        </w:rPr>
        <w:t xml:space="preserve">: Annotate </w:t>
      </w:r>
      <w:r w:rsidR="005660A9" w:rsidRPr="00373301">
        <w:rPr>
          <w:rFonts w:ascii="Georgia" w:hAnsi="Georgia"/>
          <w:i/>
          <w:sz w:val="22"/>
          <w:szCs w:val="22"/>
        </w:rPr>
        <w:t>The Prince</w:t>
      </w:r>
      <w:r w:rsidR="005660A9" w:rsidRPr="00373301">
        <w:rPr>
          <w:rFonts w:ascii="Georgia" w:hAnsi="Georgia"/>
          <w:iCs/>
          <w:sz w:val="22"/>
          <w:szCs w:val="22"/>
        </w:rPr>
        <w:t xml:space="preserve"> on Perusall via Folio</w:t>
      </w:r>
    </w:p>
    <w:p w14:paraId="2127E859" w14:textId="37DEEA41" w:rsidR="00F40F08" w:rsidRPr="00373301" w:rsidRDefault="0010110D" w:rsidP="00F40F08">
      <w:pPr>
        <w:rPr>
          <w:rFonts w:ascii="Georgia" w:hAnsi="Georgia"/>
          <w:sz w:val="22"/>
          <w:szCs w:val="22"/>
        </w:rPr>
      </w:pPr>
      <w:r w:rsidRPr="00373301">
        <w:rPr>
          <w:rFonts w:ascii="Georgia" w:hAnsi="Georgia"/>
          <w:sz w:val="22"/>
          <w:szCs w:val="22"/>
        </w:rPr>
        <w:t>T</w:t>
      </w:r>
      <w:r w:rsidR="008D0A93" w:rsidRPr="00373301">
        <w:rPr>
          <w:rFonts w:ascii="Georgia" w:hAnsi="Georgia"/>
          <w:sz w:val="22"/>
          <w:szCs w:val="22"/>
        </w:rPr>
        <w:t>h 9/22</w:t>
      </w:r>
      <w:r w:rsidRPr="00373301">
        <w:rPr>
          <w:rFonts w:ascii="Georgia" w:hAnsi="Georgia"/>
          <w:sz w:val="22"/>
          <w:szCs w:val="22"/>
        </w:rPr>
        <w:tab/>
      </w:r>
      <w:r w:rsidR="00F40F08" w:rsidRPr="00373301">
        <w:rPr>
          <w:rFonts w:ascii="Georgia" w:hAnsi="Georgia"/>
          <w:sz w:val="22"/>
          <w:szCs w:val="22"/>
        </w:rPr>
        <w:t xml:space="preserve">Savonarola &amp; Preparing for Priory Meetings: Annotate </w:t>
      </w:r>
      <w:r w:rsidR="00F40F08" w:rsidRPr="00373301">
        <w:rPr>
          <w:rFonts w:ascii="Georgia" w:hAnsi="Georgia"/>
          <w:i/>
          <w:iCs/>
          <w:sz w:val="22"/>
          <w:szCs w:val="22"/>
        </w:rPr>
        <w:t>Savonarola</w:t>
      </w:r>
      <w:r w:rsidR="00F40F08" w:rsidRPr="00373301">
        <w:rPr>
          <w:rFonts w:ascii="Georgia" w:hAnsi="Georgia"/>
          <w:sz w:val="22"/>
          <w:szCs w:val="22"/>
        </w:rPr>
        <w:t xml:space="preserve"> on Perusall</w:t>
      </w:r>
    </w:p>
    <w:p w14:paraId="7DCD8F8F" w14:textId="77777777" w:rsidR="00F40F08" w:rsidRPr="00373301" w:rsidRDefault="00F40F08" w:rsidP="00F40F08">
      <w:pPr>
        <w:rPr>
          <w:rFonts w:ascii="Georgia" w:hAnsi="Georgia"/>
          <w:sz w:val="22"/>
          <w:szCs w:val="22"/>
        </w:rPr>
      </w:pPr>
    </w:p>
    <w:p w14:paraId="24BC02CA" w14:textId="77777777" w:rsidR="00F40F08" w:rsidRPr="00373301" w:rsidRDefault="0010110D" w:rsidP="00F40F08">
      <w:pPr>
        <w:rPr>
          <w:rFonts w:ascii="Georgia" w:hAnsi="Georgia"/>
          <w:sz w:val="22"/>
          <w:szCs w:val="22"/>
        </w:rPr>
      </w:pPr>
      <w:r w:rsidRPr="00373301">
        <w:rPr>
          <w:rFonts w:ascii="Georgia" w:hAnsi="Georgia"/>
          <w:sz w:val="22"/>
          <w:szCs w:val="22"/>
        </w:rPr>
        <w:t xml:space="preserve">T </w:t>
      </w:r>
      <w:r w:rsidR="008D0A93" w:rsidRPr="00373301">
        <w:rPr>
          <w:rFonts w:ascii="Georgia" w:hAnsi="Georgia"/>
          <w:sz w:val="22"/>
          <w:szCs w:val="22"/>
        </w:rPr>
        <w:t>9/27</w:t>
      </w:r>
      <w:r w:rsidRPr="00373301">
        <w:rPr>
          <w:rFonts w:ascii="Georgia" w:hAnsi="Georgia"/>
          <w:sz w:val="22"/>
          <w:szCs w:val="22"/>
        </w:rPr>
        <w:tab/>
      </w:r>
      <w:r w:rsidR="005B0C33" w:rsidRPr="00373301">
        <w:rPr>
          <w:rFonts w:ascii="Georgia" w:hAnsi="Georgia"/>
          <w:sz w:val="22"/>
          <w:szCs w:val="22"/>
        </w:rPr>
        <w:tab/>
      </w:r>
      <w:r w:rsidR="00F40F08" w:rsidRPr="00373301">
        <w:rPr>
          <w:rFonts w:ascii="Georgia" w:hAnsi="Georgia"/>
          <w:sz w:val="22"/>
          <w:szCs w:val="22"/>
        </w:rPr>
        <w:t>Prior Meeting1–</w:t>
      </w:r>
      <w:r w:rsidR="00F40F08" w:rsidRPr="00373301">
        <w:rPr>
          <w:rFonts w:ascii="Georgia" w:hAnsi="Georgia"/>
          <w:b/>
          <w:sz w:val="22"/>
          <w:szCs w:val="22"/>
        </w:rPr>
        <w:t>W.A. 1a due</w:t>
      </w:r>
      <w:r w:rsidR="00F40F08" w:rsidRPr="00373301">
        <w:rPr>
          <w:rFonts w:ascii="Georgia" w:hAnsi="Georgia"/>
          <w:sz w:val="22"/>
          <w:szCs w:val="22"/>
        </w:rPr>
        <w:t xml:space="preserve">: Introduce yourself &amp; discuss an issue of interest to your </w:t>
      </w:r>
    </w:p>
    <w:p w14:paraId="480A097A" w14:textId="264E4BBB" w:rsidR="00F40F08" w:rsidRPr="00373301" w:rsidRDefault="00F40F08" w:rsidP="00F40F08">
      <w:pPr>
        <w:ind w:left="1440" w:firstLine="720"/>
        <w:rPr>
          <w:rFonts w:ascii="Georgia" w:hAnsi="Georgia"/>
          <w:sz w:val="22"/>
          <w:szCs w:val="22"/>
        </w:rPr>
      </w:pPr>
      <w:r w:rsidRPr="00373301">
        <w:rPr>
          <w:rFonts w:ascii="Georgia" w:hAnsi="Georgia"/>
          <w:sz w:val="22"/>
          <w:szCs w:val="22"/>
        </w:rPr>
        <w:t>character</w:t>
      </w:r>
    </w:p>
    <w:p w14:paraId="51B78294" w14:textId="77777777" w:rsidR="00F01F4E" w:rsidRPr="00373301" w:rsidRDefault="005B0C33" w:rsidP="00F01F4E">
      <w:pPr>
        <w:rPr>
          <w:rFonts w:ascii="Georgia" w:hAnsi="Georgia"/>
          <w:sz w:val="22"/>
          <w:szCs w:val="22"/>
        </w:rPr>
      </w:pPr>
      <w:r w:rsidRPr="00373301">
        <w:rPr>
          <w:rFonts w:ascii="Georgia" w:hAnsi="Georgia"/>
          <w:bCs/>
          <w:sz w:val="22"/>
          <w:szCs w:val="22"/>
        </w:rPr>
        <w:t>Th 9/29</w:t>
      </w:r>
      <w:r w:rsidRPr="00373301">
        <w:rPr>
          <w:rFonts w:ascii="Georgia" w:hAnsi="Georgia"/>
          <w:bCs/>
          <w:sz w:val="22"/>
          <w:szCs w:val="22"/>
        </w:rPr>
        <w:tab/>
      </w:r>
      <w:r w:rsidR="00F01F4E" w:rsidRPr="00373301">
        <w:rPr>
          <w:rFonts w:ascii="Georgia" w:hAnsi="Georgia"/>
          <w:sz w:val="22"/>
          <w:szCs w:val="22"/>
        </w:rPr>
        <w:t xml:space="preserve">Culture in Florence: Presentations by Botticelli, Vespucci, Ruccellai, Strozzi, Ficino, Pico </w:t>
      </w:r>
    </w:p>
    <w:p w14:paraId="595BC88A" w14:textId="4E1310AB" w:rsidR="0010110D" w:rsidRPr="00373301" w:rsidRDefault="00F01F4E" w:rsidP="00F01F4E">
      <w:pPr>
        <w:ind w:left="1440" w:firstLine="720"/>
        <w:rPr>
          <w:rFonts w:ascii="Georgia" w:hAnsi="Georgia"/>
          <w:bCs/>
          <w:sz w:val="22"/>
          <w:szCs w:val="22"/>
        </w:rPr>
      </w:pPr>
      <w:r w:rsidRPr="00373301">
        <w:rPr>
          <w:rFonts w:ascii="Georgia" w:hAnsi="Georgia"/>
          <w:b/>
          <w:bCs/>
          <w:sz w:val="22"/>
          <w:szCs w:val="22"/>
        </w:rPr>
        <w:t>W.A. 1b due</w:t>
      </w:r>
    </w:p>
    <w:p w14:paraId="027B94BF" w14:textId="77777777" w:rsidR="00E713E7" w:rsidRDefault="00E713E7" w:rsidP="00471769">
      <w:pPr>
        <w:ind w:left="1440" w:firstLine="720"/>
        <w:rPr>
          <w:rFonts w:ascii="Georgia" w:hAnsi="Georgia"/>
          <w:bCs/>
          <w:sz w:val="22"/>
          <w:szCs w:val="22"/>
        </w:rPr>
      </w:pPr>
    </w:p>
    <w:p w14:paraId="7F63E856" w14:textId="77777777" w:rsidR="00373301" w:rsidRPr="00373301" w:rsidRDefault="00373301" w:rsidP="00471769">
      <w:pPr>
        <w:ind w:left="1440" w:firstLine="720"/>
        <w:rPr>
          <w:rFonts w:ascii="Georgia" w:hAnsi="Georgia"/>
          <w:bCs/>
          <w:sz w:val="22"/>
          <w:szCs w:val="22"/>
        </w:rPr>
      </w:pPr>
    </w:p>
    <w:p w14:paraId="3DFE19EB" w14:textId="77777777" w:rsidR="00F01F4E" w:rsidRPr="00373301" w:rsidRDefault="00F975F0" w:rsidP="00F01F4E">
      <w:pPr>
        <w:rPr>
          <w:rFonts w:ascii="Georgia" w:hAnsi="Georgia"/>
          <w:sz w:val="22"/>
          <w:szCs w:val="22"/>
        </w:rPr>
      </w:pPr>
      <w:r w:rsidRPr="00373301">
        <w:rPr>
          <w:rFonts w:ascii="Georgia" w:hAnsi="Georgia"/>
          <w:sz w:val="22"/>
          <w:szCs w:val="22"/>
        </w:rPr>
        <w:t>T</w:t>
      </w:r>
      <w:r w:rsidR="0010110D" w:rsidRPr="00373301">
        <w:rPr>
          <w:rFonts w:ascii="Georgia" w:hAnsi="Georgia"/>
          <w:sz w:val="22"/>
          <w:szCs w:val="22"/>
        </w:rPr>
        <w:t xml:space="preserve"> </w:t>
      </w:r>
      <w:r w:rsidR="00FC3984" w:rsidRPr="00373301">
        <w:rPr>
          <w:rFonts w:ascii="Georgia" w:hAnsi="Georgia"/>
          <w:sz w:val="22"/>
          <w:szCs w:val="22"/>
        </w:rPr>
        <w:t>10/4</w:t>
      </w:r>
      <w:r w:rsidR="00A7551F" w:rsidRPr="00373301">
        <w:rPr>
          <w:rFonts w:ascii="Georgia" w:hAnsi="Georgia"/>
          <w:sz w:val="22"/>
          <w:szCs w:val="22"/>
        </w:rPr>
        <w:tab/>
      </w:r>
      <w:r w:rsidR="0010110D" w:rsidRPr="00373301">
        <w:rPr>
          <w:rFonts w:ascii="Georgia" w:hAnsi="Georgia"/>
          <w:sz w:val="22"/>
          <w:szCs w:val="22"/>
        </w:rPr>
        <w:tab/>
      </w:r>
      <w:r w:rsidR="00F01F4E" w:rsidRPr="00373301">
        <w:rPr>
          <w:rFonts w:ascii="Georgia" w:hAnsi="Georgia"/>
          <w:sz w:val="22"/>
          <w:szCs w:val="22"/>
        </w:rPr>
        <w:t xml:space="preserve">Prior Meeting2 – </w:t>
      </w:r>
      <w:r w:rsidR="00F01F4E" w:rsidRPr="00373301">
        <w:rPr>
          <w:rFonts w:ascii="Georgia" w:hAnsi="Georgia"/>
          <w:b/>
          <w:sz w:val="22"/>
          <w:szCs w:val="22"/>
        </w:rPr>
        <w:t>W.A. 2 due</w:t>
      </w:r>
      <w:r w:rsidR="00F01F4E" w:rsidRPr="00373301">
        <w:rPr>
          <w:rFonts w:ascii="Georgia" w:hAnsi="Georgia"/>
          <w:sz w:val="22"/>
          <w:szCs w:val="22"/>
        </w:rPr>
        <w:t xml:space="preserve">: What are the most important Florentine values (for your </w:t>
      </w:r>
    </w:p>
    <w:p w14:paraId="065EA7FE" w14:textId="6EFB6928" w:rsidR="00F01F4E" w:rsidRPr="00373301" w:rsidRDefault="00F01F4E" w:rsidP="00F01F4E">
      <w:pPr>
        <w:ind w:left="1440" w:firstLine="720"/>
        <w:rPr>
          <w:rFonts w:ascii="Georgia" w:hAnsi="Georgia"/>
          <w:sz w:val="22"/>
          <w:szCs w:val="22"/>
        </w:rPr>
      </w:pPr>
      <w:r w:rsidRPr="00373301">
        <w:rPr>
          <w:rFonts w:ascii="Georgia" w:hAnsi="Georgia"/>
          <w:sz w:val="22"/>
          <w:szCs w:val="22"/>
        </w:rPr>
        <w:t>character)? What laws can the Priorate pass to strengthen these values?</w:t>
      </w:r>
    </w:p>
    <w:p w14:paraId="13B133C1" w14:textId="583525E9" w:rsidR="00373075" w:rsidRPr="00373301" w:rsidRDefault="0010110D" w:rsidP="00B77B6D">
      <w:pPr>
        <w:rPr>
          <w:rFonts w:ascii="Georgia" w:hAnsi="Georgia"/>
          <w:sz w:val="22"/>
          <w:szCs w:val="22"/>
        </w:rPr>
      </w:pPr>
      <w:r w:rsidRPr="00373301">
        <w:rPr>
          <w:rFonts w:ascii="Georgia" w:hAnsi="Georgia"/>
          <w:sz w:val="22"/>
          <w:szCs w:val="22"/>
        </w:rPr>
        <w:t xml:space="preserve">Th </w:t>
      </w:r>
      <w:r w:rsidR="00FC3984" w:rsidRPr="00373301">
        <w:rPr>
          <w:rFonts w:ascii="Georgia" w:hAnsi="Georgia"/>
          <w:sz w:val="22"/>
          <w:szCs w:val="22"/>
        </w:rPr>
        <w:t>10/6</w:t>
      </w:r>
      <w:r w:rsidR="00A7551F" w:rsidRPr="00373301">
        <w:rPr>
          <w:rFonts w:ascii="Georgia" w:hAnsi="Georgia"/>
          <w:sz w:val="22"/>
          <w:szCs w:val="22"/>
        </w:rPr>
        <w:tab/>
      </w:r>
      <w:r w:rsidR="00F01F4E" w:rsidRPr="00373301">
        <w:rPr>
          <w:rFonts w:ascii="Georgia" w:hAnsi="Georgia"/>
          <w:sz w:val="22"/>
          <w:szCs w:val="22"/>
        </w:rPr>
        <w:t>Prior Meeting3 – Continue debate</w:t>
      </w:r>
    </w:p>
    <w:p w14:paraId="27B17AE8" w14:textId="77777777" w:rsidR="00373075" w:rsidRPr="00373301" w:rsidRDefault="00373075" w:rsidP="00373075">
      <w:pPr>
        <w:rPr>
          <w:rFonts w:ascii="Georgia" w:hAnsi="Georgia"/>
          <w:i/>
          <w:sz w:val="22"/>
          <w:szCs w:val="22"/>
        </w:rPr>
      </w:pPr>
      <w:r w:rsidRPr="00373301">
        <w:rPr>
          <w:rFonts w:ascii="Georgia" w:hAnsi="Georgia"/>
          <w:i/>
          <w:sz w:val="22"/>
          <w:szCs w:val="22"/>
        </w:rPr>
        <w:t>Last day to drop with a W</w:t>
      </w:r>
    </w:p>
    <w:p w14:paraId="0089B3A8" w14:textId="77777777" w:rsidR="00373075" w:rsidRPr="00373301" w:rsidRDefault="00373075" w:rsidP="00B77B6D">
      <w:pPr>
        <w:rPr>
          <w:rFonts w:ascii="Georgia" w:hAnsi="Georgia"/>
          <w:sz w:val="22"/>
          <w:szCs w:val="22"/>
        </w:rPr>
      </w:pPr>
    </w:p>
    <w:p w14:paraId="0A35597E" w14:textId="77777777" w:rsidR="00F01F4E" w:rsidRPr="00373301" w:rsidRDefault="0010110D" w:rsidP="00F01F4E">
      <w:pPr>
        <w:rPr>
          <w:rFonts w:ascii="Georgia" w:hAnsi="Georgia"/>
          <w:sz w:val="22"/>
          <w:szCs w:val="22"/>
        </w:rPr>
      </w:pPr>
      <w:r w:rsidRPr="00373301">
        <w:rPr>
          <w:rFonts w:ascii="Georgia" w:hAnsi="Georgia"/>
          <w:sz w:val="22"/>
          <w:szCs w:val="22"/>
        </w:rPr>
        <w:t xml:space="preserve">T </w:t>
      </w:r>
      <w:r w:rsidR="00373075" w:rsidRPr="00373301">
        <w:rPr>
          <w:rFonts w:ascii="Georgia" w:hAnsi="Georgia"/>
          <w:sz w:val="22"/>
          <w:szCs w:val="22"/>
        </w:rPr>
        <w:t>10/11</w:t>
      </w:r>
      <w:r w:rsidR="00F975F0" w:rsidRPr="00373301">
        <w:rPr>
          <w:rFonts w:ascii="Georgia" w:hAnsi="Georgia"/>
          <w:sz w:val="22"/>
          <w:szCs w:val="22"/>
        </w:rPr>
        <w:tab/>
      </w:r>
      <w:r w:rsidR="00406CFB" w:rsidRPr="00373301">
        <w:rPr>
          <w:rFonts w:ascii="Georgia" w:hAnsi="Georgia"/>
          <w:sz w:val="22"/>
          <w:szCs w:val="22"/>
        </w:rPr>
        <w:tab/>
      </w:r>
      <w:r w:rsidR="00F01F4E" w:rsidRPr="00373301">
        <w:rPr>
          <w:rFonts w:ascii="Georgia" w:hAnsi="Georgia"/>
          <w:sz w:val="22"/>
          <w:szCs w:val="22"/>
        </w:rPr>
        <w:t xml:space="preserve">Prior Meeting4– </w:t>
      </w:r>
      <w:r w:rsidR="00F01F4E" w:rsidRPr="00373301">
        <w:rPr>
          <w:rFonts w:ascii="Georgia" w:hAnsi="Georgia"/>
          <w:b/>
          <w:sz w:val="22"/>
          <w:szCs w:val="22"/>
        </w:rPr>
        <w:t>W.A. 3 due</w:t>
      </w:r>
      <w:r w:rsidR="00F01F4E" w:rsidRPr="00373301">
        <w:rPr>
          <w:rFonts w:ascii="Georgia" w:hAnsi="Georgia"/>
          <w:sz w:val="22"/>
          <w:szCs w:val="22"/>
        </w:rPr>
        <w:t xml:space="preserve">: What type of leadership will ensure Florentine glory? Pay </w:t>
      </w:r>
    </w:p>
    <w:p w14:paraId="6BEF3222" w14:textId="22C038DF" w:rsidR="007D530C" w:rsidRPr="00373301" w:rsidRDefault="00F01F4E" w:rsidP="00CB6C6B">
      <w:pPr>
        <w:ind w:left="1440" w:firstLine="720"/>
        <w:rPr>
          <w:rFonts w:ascii="Georgia" w:hAnsi="Georgia"/>
          <w:sz w:val="22"/>
          <w:szCs w:val="22"/>
        </w:rPr>
      </w:pPr>
      <w:r w:rsidRPr="00373301">
        <w:rPr>
          <w:rFonts w:ascii="Georgia" w:hAnsi="Georgia"/>
          <w:sz w:val="22"/>
          <w:szCs w:val="22"/>
        </w:rPr>
        <w:t xml:space="preserve">particular attention to ethics and morals. </w:t>
      </w:r>
    </w:p>
    <w:p w14:paraId="37EC3DFE" w14:textId="77777777" w:rsidR="009F2EF3" w:rsidRPr="00373301" w:rsidRDefault="0010110D" w:rsidP="009F2EF3">
      <w:pPr>
        <w:rPr>
          <w:rFonts w:ascii="Georgia" w:hAnsi="Georgia"/>
          <w:sz w:val="22"/>
          <w:szCs w:val="22"/>
        </w:rPr>
      </w:pPr>
      <w:r w:rsidRPr="00373301">
        <w:rPr>
          <w:rFonts w:ascii="Georgia" w:hAnsi="Georgia"/>
          <w:sz w:val="22"/>
          <w:szCs w:val="22"/>
        </w:rPr>
        <w:t xml:space="preserve">Th </w:t>
      </w:r>
      <w:r w:rsidR="00373075" w:rsidRPr="00373301">
        <w:rPr>
          <w:rFonts w:ascii="Georgia" w:hAnsi="Georgia"/>
          <w:sz w:val="22"/>
          <w:szCs w:val="22"/>
        </w:rPr>
        <w:t>10/13</w:t>
      </w:r>
      <w:r w:rsidRPr="00373301">
        <w:rPr>
          <w:rFonts w:ascii="Georgia" w:hAnsi="Georgia"/>
          <w:sz w:val="22"/>
          <w:szCs w:val="22"/>
        </w:rPr>
        <w:tab/>
      </w:r>
      <w:r w:rsidR="009F2EF3" w:rsidRPr="00373301">
        <w:rPr>
          <w:rFonts w:ascii="Georgia" w:hAnsi="Georgia"/>
          <w:sz w:val="22"/>
          <w:szCs w:val="22"/>
        </w:rPr>
        <w:t xml:space="preserve">Prior Meeting 5 OR Debrief/Postmortem: research character’s fate &amp; read “What Really </w:t>
      </w:r>
    </w:p>
    <w:p w14:paraId="78D4ECA2" w14:textId="41320B67" w:rsidR="0010110D" w:rsidRPr="00373301" w:rsidRDefault="009F2EF3" w:rsidP="009F2EF3">
      <w:pPr>
        <w:ind w:left="1440" w:firstLine="720"/>
        <w:rPr>
          <w:rFonts w:ascii="Georgia" w:hAnsi="Georgia"/>
          <w:sz w:val="22"/>
          <w:szCs w:val="22"/>
        </w:rPr>
      </w:pPr>
      <w:r w:rsidRPr="00373301">
        <w:rPr>
          <w:rFonts w:ascii="Georgia" w:hAnsi="Georgia"/>
          <w:sz w:val="22"/>
          <w:szCs w:val="22"/>
        </w:rPr>
        <w:t>Happened”</w:t>
      </w:r>
    </w:p>
    <w:p w14:paraId="29FEC795" w14:textId="77777777" w:rsidR="009F2EF3" w:rsidRPr="00373301" w:rsidRDefault="009F2EF3" w:rsidP="009F2EF3">
      <w:pPr>
        <w:rPr>
          <w:rFonts w:ascii="Georgia" w:hAnsi="Georgia"/>
          <w:sz w:val="22"/>
          <w:szCs w:val="22"/>
        </w:rPr>
      </w:pPr>
    </w:p>
    <w:p w14:paraId="235230E7" w14:textId="6EC7BB28" w:rsidR="009F2EF3" w:rsidRPr="00373301" w:rsidRDefault="00F975F0" w:rsidP="009F2EF3">
      <w:pPr>
        <w:rPr>
          <w:rFonts w:ascii="Georgia" w:hAnsi="Georgia"/>
          <w:sz w:val="22"/>
          <w:szCs w:val="22"/>
        </w:rPr>
      </w:pPr>
      <w:r w:rsidRPr="00373301">
        <w:rPr>
          <w:rFonts w:ascii="Georgia" w:hAnsi="Georgia"/>
          <w:sz w:val="22"/>
          <w:szCs w:val="22"/>
        </w:rPr>
        <w:t xml:space="preserve">T </w:t>
      </w:r>
      <w:r w:rsidR="00373075" w:rsidRPr="00373301">
        <w:rPr>
          <w:rFonts w:ascii="Georgia" w:hAnsi="Georgia"/>
          <w:sz w:val="22"/>
          <w:szCs w:val="22"/>
        </w:rPr>
        <w:t>10/18</w:t>
      </w:r>
      <w:r w:rsidR="0099676D" w:rsidRPr="00373301">
        <w:rPr>
          <w:rFonts w:ascii="Georgia" w:hAnsi="Georgia"/>
          <w:sz w:val="22"/>
          <w:szCs w:val="22"/>
        </w:rPr>
        <w:tab/>
      </w:r>
      <w:r w:rsidR="009F2EF3" w:rsidRPr="00373301">
        <w:rPr>
          <w:rFonts w:ascii="Georgia" w:hAnsi="Georgia"/>
          <w:sz w:val="22"/>
          <w:szCs w:val="22"/>
        </w:rPr>
        <w:t xml:space="preserve">Debrief &amp; discuss legacy of </w:t>
      </w:r>
      <w:r w:rsidR="00373301" w:rsidRPr="00373301">
        <w:rPr>
          <w:rFonts w:ascii="Georgia" w:hAnsi="Georgia"/>
          <w:i/>
          <w:sz w:val="22"/>
          <w:szCs w:val="22"/>
        </w:rPr>
        <w:t xml:space="preserve">The </w:t>
      </w:r>
      <w:r w:rsidR="009F2EF3" w:rsidRPr="00373301">
        <w:rPr>
          <w:rFonts w:ascii="Georgia" w:hAnsi="Georgia"/>
          <w:i/>
          <w:sz w:val="22"/>
          <w:szCs w:val="22"/>
        </w:rPr>
        <w:t>Prince</w:t>
      </w:r>
      <w:r w:rsidR="009F2EF3" w:rsidRPr="00373301">
        <w:rPr>
          <w:rFonts w:ascii="Georgia" w:hAnsi="Georgia"/>
          <w:sz w:val="22"/>
          <w:szCs w:val="22"/>
        </w:rPr>
        <w:t xml:space="preserve">: Annotate </w:t>
      </w:r>
      <w:r w:rsidR="009F2EF3" w:rsidRPr="00373301">
        <w:rPr>
          <w:rFonts w:ascii="Georgia" w:hAnsi="Georgia"/>
          <w:i/>
          <w:iCs/>
          <w:sz w:val="22"/>
          <w:szCs w:val="22"/>
        </w:rPr>
        <w:t xml:space="preserve">Legacy </w:t>
      </w:r>
      <w:r w:rsidR="009F2EF3" w:rsidRPr="00373301">
        <w:rPr>
          <w:rFonts w:ascii="Georgia" w:hAnsi="Georgia"/>
          <w:sz w:val="22"/>
          <w:szCs w:val="22"/>
        </w:rPr>
        <w:t>in Perusall</w:t>
      </w:r>
    </w:p>
    <w:p w14:paraId="3D0771CF" w14:textId="3F8C4B1F" w:rsidR="009F2EF3" w:rsidRPr="00373301" w:rsidRDefault="009F2EF3" w:rsidP="009F2EF3">
      <w:pPr>
        <w:rPr>
          <w:rFonts w:ascii="Georgia" w:hAnsi="Georgia"/>
          <w:sz w:val="22"/>
          <w:szCs w:val="22"/>
        </w:rPr>
      </w:pPr>
    </w:p>
    <w:p w14:paraId="74227BC4" w14:textId="5B04E34C" w:rsidR="00BF4B31" w:rsidRPr="00373301" w:rsidRDefault="00BF4B31" w:rsidP="00BF4B31">
      <w:pPr>
        <w:rPr>
          <w:rFonts w:ascii="Georgia" w:hAnsi="Georgia"/>
          <w:sz w:val="22"/>
          <w:szCs w:val="22"/>
          <w:u w:val="single"/>
        </w:rPr>
      </w:pPr>
      <w:r w:rsidRPr="00373301">
        <w:rPr>
          <w:rFonts w:ascii="Georgia" w:hAnsi="Georgia"/>
          <w:sz w:val="22"/>
          <w:szCs w:val="22"/>
          <w:u w:val="single"/>
        </w:rPr>
        <w:t xml:space="preserve">Module 7: </w:t>
      </w:r>
      <w:r w:rsidRPr="00373301">
        <w:rPr>
          <w:rFonts w:ascii="Georgia" w:hAnsi="Georgia"/>
          <w:i/>
          <w:iCs/>
          <w:sz w:val="22"/>
          <w:szCs w:val="22"/>
          <w:u w:val="single"/>
        </w:rPr>
        <w:t>Enola Gay Controversy, 1995</w:t>
      </w:r>
    </w:p>
    <w:p w14:paraId="6B42DE68" w14:textId="77777777" w:rsidR="00BF4B31" w:rsidRPr="00373301" w:rsidRDefault="00BF4B31" w:rsidP="00BF4B31">
      <w:pPr>
        <w:rPr>
          <w:rFonts w:ascii="Georgia" w:hAnsi="Georgia"/>
          <w:sz w:val="22"/>
          <w:szCs w:val="22"/>
        </w:rPr>
      </w:pPr>
      <w:r w:rsidRPr="00373301">
        <w:rPr>
          <w:rFonts w:ascii="Georgia" w:hAnsi="Georgia"/>
          <w:sz w:val="22"/>
          <w:szCs w:val="22"/>
        </w:rPr>
        <w:t>(Detailed Schedule Forthcoming)</w:t>
      </w:r>
    </w:p>
    <w:p w14:paraId="042AAC59" w14:textId="77777777" w:rsidR="00BF4B31" w:rsidRPr="00373301" w:rsidRDefault="00BF4B31" w:rsidP="009F2EF3">
      <w:pPr>
        <w:rPr>
          <w:rFonts w:ascii="Georgia" w:hAnsi="Georgia"/>
          <w:sz w:val="22"/>
          <w:szCs w:val="22"/>
        </w:rPr>
      </w:pPr>
    </w:p>
    <w:p w14:paraId="0454BCA6" w14:textId="269AE9E1" w:rsidR="0099676D" w:rsidRPr="00373301" w:rsidRDefault="0010110D" w:rsidP="00B422D4">
      <w:pPr>
        <w:rPr>
          <w:rFonts w:ascii="Georgia" w:hAnsi="Georgia"/>
          <w:sz w:val="22"/>
          <w:szCs w:val="22"/>
        </w:rPr>
      </w:pPr>
      <w:r w:rsidRPr="00373301">
        <w:rPr>
          <w:rFonts w:ascii="Georgia" w:hAnsi="Georgia"/>
          <w:sz w:val="22"/>
          <w:szCs w:val="22"/>
        </w:rPr>
        <w:t xml:space="preserve">Th </w:t>
      </w:r>
      <w:r w:rsidR="00373075" w:rsidRPr="00373301">
        <w:rPr>
          <w:rFonts w:ascii="Georgia" w:hAnsi="Georgia"/>
          <w:sz w:val="22"/>
          <w:szCs w:val="22"/>
        </w:rPr>
        <w:t>10/20</w:t>
      </w:r>
      <w:r w:rsidRPr="00373301">
        <w:rPr>
          <w:rFonts w:ascii="Georgia" w:hAnsi="Georgia"/>
          <w:sz w:val="22"/>
          <w:szCs w:val="22"/>
        </w:rPr>
        <w:tab/>
      </w:r>
      <w:r w:rsidR="00BF4B31" w:rsidRPr="00373301">
        <w:rPr>
          <w:rFonts w:ascii="Georgia" w:hAnsi="Georgia"/>
          <w:sz w:val="22"/>
          <w:szCs w:val="22"/>
        </w:rPr>
        <w:t>World War 2 &amp; Hiroshima: read Background - Part 1 in Gamebook &amp; “WW2 Sources”</w:t>
      </w:r>
    </w:p>
    <w:p w14:paraId="200B28F2" w14:textId="77777777" w:rsidR="00BF4B31" w:rsidRPr="00373301" w:rsidRDefault="00BF4B31" w:rsidP="00B422D4">
      <w:pPr>
        <w:rPr>
          <w:rFonts w:ascii="Georgia" w:hAnsi="Georgia"/>
          <w:sz w:val="22"/>
          <w:szCs w:val="22"/>
        </w:rPr>
      </w:pPr>
    </w:p>
    <w:p w14:paraId="72968DD9" w14:textId="5F8DDF01" w:rsidR="003A5BE2" w:rsidRPr="00373301" w:rsidRDefault="0010110D" w:rsidP="00BF4B31">
      <w:pPr>
        <w:ind w:left="1440" w:hanging="1440"/>
        <w:rPr>
          <w:rFonts w:ascii="Georgia" w:hAnsi="Georgia"/>
          <w:sz w:val="22"/>
          <w:szCs w:val="22"/>
        </w:rPr>
      </w:pPr>
      <w:r w:rsidRPr="00373301">
        <w:rPr>
          <w:rFonts w:ascii="Georgia" w:hAnsi="Georgia"/>
          <w:sz w:val="22"/>
          <w:szCs w:val="22"/>
        </w:rPr>
        <w:t xml:space="preserve">T </w:t>
      </w:r>
      <w:r w:rsidR="008E290F" w:rsidRPr="00373301">
        <w:rPr>
          <w:rFonts w:ascii="Georgia" w:hAnsi="Georgia"/>
          <w:sz w:val="22"/>
          <w:szCs w:val="22"/>
        </w:rPr>
        <w:t>10/25</w:t>
      </w:r>
      <w:r w:rsidR="005A6A44" w:rsidRPr="00373301">
        <w:rPr>
          <w:rFonts w:ascii="Georgia" w:hAnsi="Georgia"/>
          <w:sz w:val="22"/>
          <w:szCs w:val="22"/>
        </w:rPr>
        <w:tab/>
      </w:r>
      <w:r w:rsidR="00BF4B31" w:rsidRPr="00373301">
        <w:rPr>
          <w:rFonts w:ascii="Georgia" w:hAnsi="Georgia"/>
          <w:sz w:val="22"/>
          <w:szCs w:val="22"/>
        </w:rPr>
        <w:t xml:space="preserve">Cold War &amp; History Controversies: read Background – Part 2 </w:t>
      </w:r>
      <w:r w:rsidR="00050684" w:rsidRPr="00373301">
        <w:rPr>
          <w:rFonts w:ascii="Georgia" w:hAnsi="Georgia"/>
          <w:sz w:val="22"/>
          <w:szCs w:val="22"/>
        </w:rPr>
        <w:t>&amp; “Public History Sources”</w:t>
      </w:r>
    </w:p>
    <w:p w14:paraId="1FA116C6" w14:textId="071C7AB2" w:rsidR="0010110D" w:rsidRPr="00373301" w:rsidRDefault="0010110D" w:rsidP="0010110D">
      <w:pPr>
        <w:rPr>
          <w:rFonts w:ascii="Georgia" w:hAnsi="Georgia"/>
          <w:sz w:val="22"/>
          <w:szCs w:val="22"/>
        </w:rPr>
      </w:pPr>
      <w:r w:rsidRPr="00373301">
        <w:rPr>
          <w:rFonts w:ascii="Georgia" w:hAnsi="Georgia"/>
          <w:sz w:val="22"/>
          <w:szCs w:val="22"/>
        </w:rPr>
        <w:t>Th</w:t>
      </w:r>
      <w:r w:rsidR="008E290F" w:rsidRPr="00373301">
        <w:rPr>
          <w:rFonts w:ascii="Georgia" w:hAnsi="Georgia"/>
          <w:sz w:val="22"/>
          <w:szCs w:val="22"/>
        </w:rPr>
        <w:t xml:space="preserve"> 10/27</w:t>
      </w:r>
      <w:r w:rsidRPr="00373301">
        <w:rPr>
          <w:rFonts w:ascii="Georgia" w:hAnsi="Georgia"/>
          <w:sz w:val="22"/>
          <w:szCs w:val="22"/>
        </w:rPr>
        <w:tab/>
      </w:r>
      <w:r w:rsidR="00BF4B31" w:rsidRPr="00373301">
        <w:rPr>
          <w:rFonts w:ascii="Georgia" w:hAnsi="Georgia"/>
          <w:sz w:val="22"/>
          <w:szCs w:val="22"/>
        </w:rPr>
        <w:t>Faction meetings &amp; Debate First Draft of the Exhibit</w:t>
      </w:r>
    </w:p>
    <w:p w14:paraId="7FBCDB45" w14:textId="77777777" w:rsidR="00BF4B31" w:rsidRPr="00373301" w:rsidRDefault="00BF4B31" w:rsidP="0010110D">
      <w:pPr>
        <w:rPr>
          <w:rFonts w:ascii="Georgia" w:hAnsi="Georgia"/>
          <w:sz w:val="22"/>
          <w:szCs w:val="22"/>
        </w:rPr>
      </w:pPr>
    </w:p>
    <w:p w14:paraId="73658EDC" w14:textId="370AF84F" w:rsidR="00865324" w:rsidRPr="00373301" w:rsidRDefault="0010110D" w:rsidP="00570092">
      <w:pPr>
        <w:rPr>
          <w:rFonts w:ascii="Georgia" w:hAnsi="Georgia"/>
          <w:iCs/>
          <w:sz w:val="22"/>
          <w:szCs w:val="22"/>
        </w:rPr>
      </w:pPr>
      <w:r w:rsidRPr="00373301">
        <w:rPr>
          <w:rFonts w:ascii="Georgia" w:hAnsi="Georgia"/>
          <w:sz w:val="22"/>
          <w:szCs w:val="22"/>
        </w:rPr>
        <w:t xml:space="preserve">T </w:t>
      </w:r>
      <w:r w:rsidR="00865324" w:rsidRPr="00373301">
        <w:rPr>
          <w:rFonts w:ascii="Georgia" w:hAnsi="Georgia"/>
          <w:sz w:val="22"/>
          <w:szCs w:val="22"/>
        </w:rPr>
        <w:t>11/1</w:t>
      </w:r>
      <w:r w:rsidR="00865324" w:rsidRPr="00373301">
        <w:rPr>
          <w:rFonts w:ascii="Georgia" w:hAnsi="Georgia"/>
          <w:sz w:val="22"/>
          <w:szCs w:val="22"/>
        </w:rPr>
        <w:tab/>
      </w:r>
      <w:r w:rsidR="00406CFB" w:rsidRPr="00373301">
        <w:rPr>
          <w:rFonts w:ascii="Georgia" w:hAnsi="Georgia"/>
          <w:sz w:val="22"/>
          <w:szCs w:val="22"/>
        </w:rPr>
        <w:tab/>
      </w:r>
      <w:r w:rsidR="005E3D40" w:rsidRPr="00373301">
        <w:rPr>
          <w:rFonts w:ascii="Georgia" w:eastAsia="Times New Roman" w:hAnsi="Georgia"/>
          <w:color w:val="000000"/>
          <w:sz w:val="22"/>
          <w:szCs w:val="22"/>
        </w:rPr>
        <w:t xml:space="preserve">Engagement 1: TV Ads (Moderated by Media Indeterminate); </w:t>
      </w:r>
      <w:r w:rsidR="005E3D40" w:rsidRPr="00373301">
        <w:rPr>
          <w:rFonts w:ascii="Georgia" w:eastAsia="Times New Roman" w:hAnsi="Georgia"/>
          <w:b/>
          <w:bCs/>
          <w:color w:val="000000"/>
          <w:sz w:val="22"/>
          <w:szCs w:val="22"/>
        </w:rPr>
        <w:t>W.A. 1a due</w:t>
      </w:r>
    </w:p>
    <w:p w14:paraId="52E0CB94" w14:textId="1A1D5FBE" w:rsidR="0000715F" w:rsidRPr="00373301" w:rsidRDefault="00865324" w:rsidP="005E3D40">
      <w:pPr>
        <w:rPr>
          <w:rFonts w:ascii="Georgia" w:hAnsi="Georgia"/>
          <w:sz w:val="22"/>
          <w:szCs w:val="22"/>
        </w:rPr>
      </w:pPr>
      <w:r w:rsidRPr="00373301">
        <w:rPr>
          <w:rFonts w:ascii="Georgia" w:hAnsi="Georgia"/>
          <w:sz w:val="22"/>
          <w:szCs w:val="22"/>
        </w:rPr>
        <w:lastRenderedPageBreak/>
        <w:t>Th 11/3</w:t>
      </w:r>
      <w:r w:rsidRPr="00373301">
        <w:rPr>
          <w:rFonts w:ascii="Georgia" w:hAnsi="Georgia"/>
          <w:sz w:val="22"/>
          <w:szCs w:val="22"/>
        </w:rPr>
        <w:tab/>
      </w:r>
      <w:r w:rsidR="00373301">
        <w:rPr>
          <w:rFonts w:ascii="Georgia" w:eastAsia="Times New Roman" w:hAnsi="Georgia"/>
          <w:color w:val="000000"/>
          <w:sz w:val="22"/>
          <w:szCs w:val="22"/>
        </w:rPr>
        <w:t>Engagement </w:t>
      </w:r>
      <w:r w:rsidR="005E3D40" w:rsidRPr="00373301">
        <w:rPr>
          <w:rFonts w:ascii="Georgia" w:eastAsia="Times New Roman" w:hAnsi="Georgia"/>
          <w:color w:val="000000"/>
          <w:sz w:val="22"/>
          <w:szCs w:val="22"/>
        </w:rPr>
        <w:t xml:space="preserve">2: Senate Debate (Moderated by Politicians Faction); </w:t>
      </w:r>
      <w:r w:rsidR="005E3D40" w:rsidRPr="00373301">
        <w:rPr>
          <w:rFonts w:ascii="Georgia" w:eastAsia="Times New Roman" w:hAnsi="Georgia"/>
          <w:b/>
          <w:bCs/>
          <w:color w:val="000000"/>
          <w:sz w:val="22"/>
          <w:szCs w:val="22"/>
        </w:rPr>
        <w:t>W.A. 1b due</w:t>
      </w:r>
    </w:p>
    <w:p w14:paraId="051CBB40" w14:textId="2D3506D0" w:rsidR="0000715F" w:rsidRPr="00373301" w:rsidRDefault="0000715F" w:rsidP="0000715F">
      <w:pPr>
        <w:rPr>
          <w:rFonts w:ascii="Georgia" w:hAnsi="Georgia"/>
          <w:sz w:val="22"/>
          <w:szCs w:val="22"/>
          <w:u w:val="single"/>
        </w:rPr>
      </w:pPr>
    </w:p>
    <w:p w14:paraId="4742F2A9" w14:textId="77777777" w:rsidR="005E3D40" w:rsidRPr="00373301" w:rsidRDefault="0000715F" w:rsidP="0000715F">
      <w:pPr>
        <w:rPr>
          <w:rFonts w:ascii="Georgia" w:eastAsia="Times New Roman" w:hAnsi="Georgia"/>
          <w:color w:val="000000"/>
          <w:sz w:val="22"/>
          <w:szCs w:val="22"/>
        </w:rPr>
      </w:pPr>
      <w:r w:rsidRPr="00373301">
        <w:rPr>
          <w:rFonts w:ascii="Georgia" w:hAnsi="Georgia"/>
          <w:sz w:val="22"/>
          <w:szCs w:val="22"/>
        </w:rPr>
        <w:t>T 11/ 8</w:t>
      </w:r>
      <w:r w:rsidRPr="00373301">
        <w:rPr>
          <w:rFonts w:ascii="Georgia" w:hAnsi="Georgia"/>
          <w:sz w:val="22"/>
          <w:szCs w:val="22"/>
        </w:rPr>
        <w:tab/>
      </w:r>
      <w:r w:rsidRPr="00373301">
        <w:rPr>
          <w:rFonts w:ascii="Georgia" w:hAnsi="Georgia"/>
          <w:sz w:val="22"/>
          <w:szCs w:val="22"/>
        </w:rPr>
        <w:tab/>
      </w:r>
      <w:r w:rsidR="005E3D40" w:rsidRPr="00373301">
        <w:rPr>
          <w:rFonts w:ascii="Georgia" w:eastAsia="Times New Roman" w:hAnsi="Georgia"/>
          <w:color w:val="000000"/>
          <w:sz w:val="22"/>
          <w:szCs w:val="22"/>
        </w:rPr>
        <w:t xml:space="preserve">Engagement 3: Revision Conversation: Curators present Draft2 to VFW Town Hall </w:t>
      </w:r>
    </w:p>
    <w:p w14:paraId="3A4838AD" w14:textId="1996BFA6" w:rsidR="0000715F" w:rsidRPr="00373301" w:rsidRDefault="005E3D40" w:rsidP="005E3D40">
      <w:pPr>
        <w:ind w:left="1440" w:firstLine="720"/>
        <w:rPr>
          <w:rFonts w:ascii="Georgia" w:hAnsi="Georgia"/>
          <w:sz w:val="22"/>
          <w:szCs w:val="22"/>
        </w:rPr>
      </w:pPr>
      <w:r w:rsidRPr="00373301">
        <w:rPr>
          <w:rFonts w:ascii="Georgia" w:eastAsia="Times New Roman" w:hAnsi="Georgia"/>
          <w:color w:val="000000"/>
          <w:sz w:val="22"/>
          <w:szCs w:val="22"/>
        </w:rPr>
        <w:t xml:space="preserve">(Moderated by Veterans Faction); </w:t>
      </w:r>
      <w:r w:rsidRPr="00373301">
        <w:rPr>
          <w:rFonts w:ascii="Georgia" w:eastAsia="Times New Roman" w:hAnsi="Georgia"/>
          <w:b/>
          <w:bCs/>
          <w:color w:val="000000"/>
          <w:sz w:val="22"/>
          <w:szCs w:val="22"/>
        </w:rPr>
        <w:t>W.A. 2a due</w:t>
      </w:r>
    </w:p>
    <w:p w14:paraId="4AF25EC5" w14:textId="77777777" w:rsidR="005E3D40" w:rsidRPr="00373301" w:rsidRDefault="0000715F" w:rsidP="005E3D40">
      <w:pPr>
        <w:textAlignment w:val="baseline"/>
        <w:rPr>
          <w:rFonts w:ascii="Georgia" w:eastAsia="Times New Roman" w:hAnsi="Georgia"/>
          <w:color w:val="000000"/>
          <w:sz w:val="22"/>
          <w:szCs w:val="22"/>
        </w:rPr>
      </w:pPr>
      <w:r w:rsidRPr="00373301">
        <w:rPr>
          <w:rFonts w:ascii="Georgia" w:hAnsi="Georgia"/>
          <w:sz w:val="22"/>
          <w:szCs w:val="22"/>
        </w:rPr>
        <w:t>Th Nov 10</w:t>
      </w:r>
      <w:r w:rsidRPr="00373301">
        <w:rPr>
          <w:rFonts w:ascii="Georgia" w:hAnsi="Georgia"/>
          <w:sz w:val="22"/>
          <w:szCs w:val="22"/>
        </w:rPr>
        <w:tab/>
      </w:r>
      <w:r w:rsidR="005E3D40" w:rsidRPr="00373301">
        <w:rPr>
          <w:rFonts w:ascii="Georgia" w:eastAsia="Times New Roman" w:hAnsi="Georgia"/>
          <w:color w:val="000000"/>
          <w:sz w:val="22"/>
          <w:szCs w:val="22"/>
        </w:rPr>
        <w:t xml:space="preserve">Engagement 4: History Lecture at American University (Moderated by Historians); </w:t>
      </w:r>
    </w:p>
    <w:p w14:paraId="7FB3280D" w14:textId="115D7F89" w:rsidR="0000715F" w:rsidRPr="00373301" w:rsidRDefault="005E3D40" w:rsidP="005E3D40">
      <w:pPr>
        <w:ind w:left="1440" w:firstLine="720"/>
        <w:textAlignment w:val="baseline"/>
        <w:rPr>
          <w:rFonts w:ascii="Georgia" w:eastAsia="Times New Roman" w:hAnsi="Georgia"/>
          <w:b/>
          <w:bCs/>
          <w:color w:val="000000"/>
          <w:sz w:val="22"/>
          <w:szCs w:val="22"/>
        </w:rPr>
      </w:pPr>
      <w:r w:rsidRPr="00373301">
        <w:rPr>
          <w:rFonts w:ascii="Georgia" w:eastAsia="Times New Roman" w:hAnsi="Georgia"/>
          <w:b/>
          <w:bCs/>
          <w:color w:val="000000"/>
          <w:sz w:val="22"/>
          <w:szCs w:val="22"/>
        </w:rPr>
        <w:t>W.A. 2b due</w:t>
      </w:r>
    </w:p>
    <w:p w14:paraId="17146772" w14:textId="77777777" w:rsidR="0000715F" w:rsidRPr="00373301" w:rsidRDefault="0000715F" w:rsidP="0000715F">
      <w:pPr>
        <w:rPr>
          <w:rFonts w:ascii="Georgia" w:hAnsi="Georgia"/>
          <w:sz w:val="22"/>
          <w:szCs w:val="22"/>
        </w:rPr>
      </w:pPr>
    </w:p>
    <w:p w14:paraId="04D14979" w14:textId="46FE464F" w:rsidR="0000715F" w:rsidRPr="00373301" w:rsidRDefault="0000715F" w:rsidP="0000715F">
      <w:pPr>
        <w:textAlignment w:val="baseline"/>
        <w:rPr>
          <w:rFonts w:ascii="Georgia" w:eastAsia="Times New Roman" w:hAnsi="Georgia"/>
          <w:color w:val="000000"/>
          <w:sz w:val="22"/>
          <w:szCs w:val="22"/>
        </w:rPr>
      </w:pPr>
      <w:r w:rsidRPr="00373301">
        <w:rPr>
          <w:rFonts w:ascii="Georgia" w:hAnsi="Georgia"/>
          <w:sz w:val="22"/>
          <w:szCs w:val="22"/>
        </w:rPr>
        <w:t>T Nov 15</w:t>
      </w:r>
      <w:r w:rsidRPr="00373301">
        <w:rPr>
          <w:rFonts w:ascii="Georgia" w:eastAsia="Times New Roman" w:hAnsi="Georgia"/>
          <w:color w:val="000000"/>
          <w:sz w:val="22"/>
          <w:szCs w:val="22"/>
        </w:rPr>
        <w:t xml:space="preserve"> </w:t>
      </w:r>
      <w:r w:rsidRPr="00373301">
        <w:rPr>
          <w:rFonts w:ascii="Georgia" w:eastAsia="Times New Roman" w:hAnsi="Georgia"/>
          <w:color w:val="000000"/>
          <w:sz w:val="22"/>
          <w:szCs w:val="22"/>
        </w:rPr>
        <w:tab/>
      </w:r>
      <w:r w:rsidR="005E3D40" w:rsidRPr="00373301">
        <w:rPr>
          <w:rFonts w:ascii="Georgia" w:eastAsia="Times New Roman" w:hAnsi="Georgia"/>
          <w:color w:val="000000"/>
          <w:sz w:val="22"/>
          <w:szCs w:val="22"/>
        </w:rPr>
        <w:t>Engagement 5: Exhibit at the National Air &amp; Space Museum (Moderated by Curators)</w:t>
      </w:r>
    </w:p>
    <w:p w14:paraId="491DCA8A" w14:textId="2A7F4005" w:rsidR="0096593A" w:rsidRPr="00373301" w:rsidRDefault="0000715F" w:rsidP="0000715F">
      <w:pPr>
        <w:rPr>
          <w:rFonts w:ascii="Georgia" w:eastAsia="Times New Roman" w:hAnsi="Georgia"/>
          <w:color w:val="000000"/>
          <w:sz w:val="22"/>
          <w:szCs w:val="22"/>
        </w:rPr>
      </w:pPr>
      <w:r w:rsidRPr="00373301">
        <w:rPr>
          <w:rFonts w:ascii="Georgia" w:hAnsi="Georgia"/>
          <w:sz w:val="22"/>
          <w:szCs w:val="22"/>
        </w:rPr>
        <w:t>Th Nov 17</w:t>
      </w:r>
      <w:r w:rsidRPr="00373301">
        <w:rPr>
          <w:rFonts w:ascii="Georgia" w:hAnsi="Georgia"/>
          <w:sz w:val="22"/>
          <w:szCs w:val="22"/>
        </w:rPr>
        <w:tab/>
      </w:r>
      <w:r w:rsidRPr="00373301">
        <w:rPr>
          <w:rFonts w:ascii="Georgia" w:eastAsia="Times New Roman" w:hAnsi="Georgia"/>
          <w:color w:val="000000"/>
          <w:sz w:val="22"/>
          <w:szCs w:val="22"/>
        </w:rPr>
        <w:t>Debrief – Read “</w:t>
      </w:r>
      <w:r w:rsidR="00373301">
        <w:rPr>
          <w:rFonts w:ascii="Georgia" w:eastAsia="Times New Roman" w:hAnsi="Georgia"/>
          <w:color w:val="000000"/>
          <w:sz w:val="22"/>
          <w:szCs w:val="22"/>
        </w:rPr>
        <w:t>History Wars</w:t>
      </w:r>
      <w:r w:rsidRPr="00373301">
        <w:rPr>
          <w:rFonts w:ascii="Georgia" w:eastAsia="Times New Roman" w:hAnsi="Georgia"/>
          <w:color w:val="000000"/>
          <w:sz w:val="22"/>
          <w:szCs w:val="22"/>
        </w:rPr>
        <w:t>” in Folio (</w:t>
      </w:r>
      <w:r w:rsidR="00D6389C" w:rsidRPr="00373301">
        <w:rPr>
          <w:rFonts w:ascii="Georgia" w:eastAsia="Times New Roman" w:hAnsi="Georgia"/>
          <w:color w:val="000000"/>
          <w:sz w:val="22"/>
          <w:szCs w:val="22"/>
        </w:rPr>
        <w:t xml:space="preserve">Edward T. </w:t>
      </w:r>
      <w:r w:rsidRPr="00373301">
        <w:rPr>
          <w:rFonts w:ascii="Georgia" w:eastAsia="Times New Roman" w:hAnsi="Georgia"/>
          <w:color w:val="000000"/>
          <w:sz w:val="22"/>
          <w:szCs w:val="22"/>
        </w:rPr>
        <w:t>Linenthal</w:t>
      </w:r>
      <w:r w:rsidR="00D6389C" w:rsidRPr="00373301">
        <w:rPr>
          <w:rFonts w:ascii="Georgia" w:eastAsia="Times New Roman" w:hAnsi="Georgia"/>
          <w:color w:val="000000"/>
          <w:sz w:val="22"/>
          <w:szCs w:val="22"/>
        </w:rPr>
        <w:t xml:space="preserve"> &amp; Tom Engelhardt</w:t>
      </w:r>
      <w:r w:rsidRPr="00373301">
        <w:rPr>
          <w:rFonts w:ascii="Georgia" w:eastAsia="Times New Roman" w:hAnsi="Georgia"/>
          <w:color w:val="000000"/>
          <w:sz w:val="22"/>
          <w:szCs w:val="22"/>
        </w:rPr>
        <w:t xml:space="preserve">, </w:t>
      </w:r>
    </w:p>
    <w:p w14:paraId="6BFC5E40" w14:textId="455E2E2A" w:rsidR="0000715F" w:rsidRPr="00373301" w:rsidRDefault="0000715F" w:rsidP="0096593A">
      <w:pPr>
        <w:ind w:left="1440" w:firstLine="720"/>
        <w:rPr>
          <w:rFonts w:ascii="Georgia" w:hAnsi="Georgia"/>
          <w:sz w:val="22"/>
          <w:szCs w:val="22"/>
        </w:rPr>
      </w:pPr>
      <w:r w:rsidRPr="00373301">
        <w:rPr>
          <w:rFonts w:ascii="Georgia" w:eastAsia="Times New Roman" w:hAnsi="Georgia"/>
          <w:i/>
          <w:iCs/>
          <w:color w:val="000000"/>
          <w:sz w:val="22"/>
          <w:szCs w:val="22"/>
        </w:rPr>
        <w:t>History Wars</w:t>
      </w:r>
      <w:r w:rsidR="00D6389C" w:rsidRPr="00373301">
        <w:rPr>
          <w:rFonts w:ascii="Georgia" w:eastAsia="Times New Roman" w:hAnsi="Georgia"/>
          <w:i/>
          <w:iCs/>
          <w:color w:val="000000"/>
          <w:sz w:val="22"/>
          <w:szCs w:val="22"/>
        </w:rPr>
        <w:t>: The Enola Gay and Other Battles for the American Past</w:t>
      </w:r>
      <w:r w:rsidRPr="00373301">
        <w:rPr>
          <w:rFonts w:ascii="Georgia" w:eastAsia="Times New Roman" w:hAnsi="Georgia"/>
          <w:color w:val="000000"/>
          <w:sz w:val="22"/>
          <w:szCs w:val="22"/>
        </w:rPr>
        <w:t>)</w:t>
      </w:r>
    </w:p>
    <w:p w14:paraId="4BB8BF66" w14:textId="77777777" w:rsidR="0000715F" w:rsidRPr="00373301" w:rsidRDefault="0000715F" w:rsidP="0000715F">
      <w:pPr>
        <w:rPr>
          <w:rFonts w:ascii="Georgia" w:hAnsi="Georgia"/>
          <w:sz w:val="22"/>
          <w:szCs w:val="22"/>
        </w:rPr>
      </w:pPr>
      <w:r w:rsidRPr="00373301">
        <w:rPr>
          <w:rFonts w:ascii="Georgia" w:hAnsi="Georgia"/>
          <w:sz w:val="22"/>
          <w:szCs w:val="22"/>
        </w:rPr>
        <w:tab/>
      </w:r>
    </w:p>
    <w:p w14:paraId="09939987" w14:textId="77777777" w:rsidR="0000715F" w:rsidRPr="00373301" w:rsidRDefault="0000715F" w:rsidP="0000715F">
      <w:pPr>
        <w:rPr>
          <w:rFonts w:ascii="Georgia" w:hAnsi="Georgia"/>
          <w:sz w:val="22"/>
          <w:szCs w:val="22"/>
        </w:rPr>
      </w:pPr>
      <w:r w:rsidRPr="00373301">
        <w:rPr>
          <w:rFonts w:ascii="Georgia" w:hAnsi="Georgia"/>
          <w:sz w:val="22"/>
          <w:szCs w:val="22"/>
        </w:rPr>
        <w:t>T Nov 22</w:t>
      </w:r>
      <w:r w:rsidRPr="00373301">
        <w:rPr>
          <w:rFonts w:ascii="Georgia" w:hAnsi="Georgia"/>
          <w:sz w:val="22"/>
          <w:szCs w:val="22"/>
        </w:rPr>
        <w:tab/>
        <w:t>Thanksgiving Holiday</w:t>
      </w:r>
    </w:p>
    <w:p w14:paraId="7E7591FA" w14:textId="77777777" w:rsidR="0000715F" w:rsidRPr="00373301" w:rsidRDefault="0000715F" w:rsidP="0000715F">
      <w:pPr>
        <w:rPr>
          <w:rFonts w:ascii="Georgia" w:hAnsi="Georgia"/>
          <w:sz w:val="22"/>
          <w:szCs w:val="22"/>
        </w:rPr>
      </w:pPr>
      <w:r w:rsidRPr="00373301">
        <w:rPr>
          <w:rFonts w:ascii="Georgia" w:hAnsi="Georgia"/>
          <w:sz w:val="22"/>
          <w:szCs w:val="22"/>
        </w:rPr>
        <w:t>Th Nov 24</w:t>
      </w:r>
      <w:r w:rsidRPr="00373301">
        <w:rPr>
          <w:rFonts w:ascii="Georgia" w:hAnsi="Georgia"/>
          <w:sz w:val="22"/>
          <w:szCs w:val="22"/>
        </w:rPr>
        <w:tab/>
        <w:t>Thanksgiving Holiday</w:t>
      </w:r>
    </w:p>
    <w:p w14:paraId="7F6E1E06" w14:textId="77777777" w:rsidR="0000715F" w:rsidRPr="00373301" w:rsidRDefault="0000715F" w:rsidP="0000715F">
      <w:pPr>
        <w:rPr>
          <w:rFonts w:ascii="Georgia" w:hAnsi="Georgia"/>
          <w:sz w:val="22"/>
          <w:szCs w:val="22"/>
        </w:rPr>
      </w:pPr>
    </w:p>
    <w:p w14:paraId="3E82D646" w14:textId="02D8C3F1" w:rsidR="0000715F" w:rsidRPr="00373301" w:rsidRDefault="0000715F" w:rsidP="0000715F">
      <w:pPr>
        <w:rPr>
          <w:rFonts w:ascii="Georgia" w:hAnsi="Georgia"/>
          <w:sz w:val="22"/>
          <w:szCs w:val="22"/>
        </w:rPr>
      </w:pPr>
      <w:r w:rsidRPr="00373301">
        <w:rPr>
          <w:rFonts w:ascii="Georgia" w:hAnsi="Georgia"/>
          <w:sz w:val="22"/>
          <w:szCs w:val="22"/>
        </w:rPr>
        <w:t>T Nov 29</w:t>
      </w:r>
      <w:r w:rsidRPr="00373301">
        <w:rPr>
          <w:rFonts w:ascii="Georgia" w:hAnsi="Georgia"/>
          <w:b/>
          <w:bCs/>
          <w:sz w:val="22"/>
          <w:szCs w:val="22"/>
        </w:rPr>
        <w:tab/>
      </w:r>
      <w:r w:rsidR="00CC0572" w:rsidRPr="00373301">
        <w:rPr>
          <w:rFonts w:ascii="Georgia" w:hAnsi="Georgia"/>
          <w:sz w:val="22"/>
          <w:szCs w:val="22"/>
        </w:rPr>
        <w:t>Summary &amp; Review for</w:t>
      </w:r>
      <w:r w:rsidRPr="00373301">
        <w:rPr>
          <w:rFonts w:ascii="Georgia" w:hAnsi="Georgia"/>
          <w:sz w:val="22"/>
          <w:szCs w:val="22"/>
        </w:rPr>
        <w:t xml:space="preserve"> Exam</w:t>
      </w:r>
    </w:p>
    <w:p w14:paraId="3EDAD942" w14:textId="4B908813" w:rsidR="0000715F" w:rsidRPr="00373301" w:rsidRDefault="0000715F" w:rsidP="0000715F">
      <w:pPr>
        <w:rPr>
          <w:rFonts w:ascii="Georgia" w:hAnsi="Georgia"/>
          <w:sz w:val="22"/>
          <w:szCs w:val="22"/>
        </w:rPr>
      </w:pPr>
      <w:r w:rsidRPr="00373301">
        <w:rPr>
          <w:rFonts w:ascii="Georgia" w:hAnsi="Georgia"/>
          <w:sz w:val="22"/>
          <w:szCs w:val="22"/>
        </w:rPr>
        <w:tab/>
      </w:r>
    </w:p>
    <w:p w14:paraId="6CCD8E2B" w14:textId="3F6C071D" w:rsidR="0000715F" w:rsidRPr="00373301" w:rsidRDefault="00514EC0" w:rsidP="0000715F">
      <w:pPr>
        <w:rPr>
          <w:rFonts w:ascii="Georgia" w:hAnsi="Georgia"/>
          <w:b/>
          <w:bCs/>
          <w:sz w:val="22"/>
          <w:szCs w:val="22"/>
        </w:rPr>
      </w:pPr>
      <w:r w:rsidRPr="00373301">
        <w:rPr>
          <w:rFonts w:ascii="Georgia" w:hAnsi="Georgia"/>
          <w:b/>
          <w:bCs/>
          <w:sz w:val="22"/>
          <w:szCs w:val="22"/>
        </w:rPr>
        <w:t>T</w:t>
      </w:r>
      <w:r w:rsidR="005A515C" w:rsidRPr="00373301">
        <w:rPr>
          <w:rFonts w:ascii="Georgia" w:hAnsi="Georgia"/>
          <w:b/>
          <w:bCs/>
          <w:sz w:val="22"/>
          <w:szCs w:val="22"/>
        </w:rPr>
        <w:t xml:space="preserve"> </w:t>
      </w:r>
      <w:r w:rsidR="0000715F" w:rsidRPr="00373301">
        <w:rPr>
          <w:rFonts w:ascii="Georgia" w:hAnsi="Georgia"/>
          <w:b/>
          <w:bCs/>
          <w:sz w:val="22"/>
          <w:szCs w:val="22"/>
        </w:rPr>
        <w:t xml:space="preserve">Dec </w:t>
      </w:r>
      <w:r w:rsidR="005A515C" w:rsidRPr="00373301">
        <w:rPr>
          <w:rFonts w:ascii="Georgia" w:hAnsi="Georgia"/>
          <w:b/>
          <w:bCs/>
          <w:sz w:val="22"/>
          <w:szCs w:val="22"/>
        </w:rPr>
        <w:t>6</w:t>
      </w:r>
      <w:r w:rsidR="0000715F" w:rsidRPr="00373301">
        <w:rPr>
          <w:rFonts w:ascii="Georgia" w:hAnsi="Georgia"/>
          <w:b/>
          <w:bCs/>
          <w:sz w:val="22"/>
          <w:szCs w:val="22"/>
        </w:rPr>
        <w:tab/>
      </w:r>
      <w:r w:rsidR="005A515C" w:rsidRPr="00373301">
        <w:rPr>
          <w:rFonts w:ascii="Georgia" w:hAnsi="Georgia"/>
          <w:b/>
          <w:bCs/>
          <w:sz w:val="22"/>
          <w:szCs w:val="22"/>
        </w:rPr>
        <w:t xml:space="preserve">3-5pm </w:t>
      </w:r>
      <w:r w:rsidR="0000715F" w:rsidRPr="00373301">
        <w:rPr>
          <w:rFonts w:ascii="Georgia" w:eastAsia="Times New Roman" w:hAnsi="Georgia"/>
          <w:b/>
          <w:bCs/>
          <w:color w:val="000000"/>
          <w:sz w:val="22"/>
          <w:szCs w:val="22"/>
        </w:rPr>
        <w:t xml:space="preserve">Final Exam </w:t>
      </w:r>
    </w:p>
    <w:p w14:paraId="2985C71C" w14:textId="77777777" w:rsidR="0000715F" w:rsidRPr="00373301" w:rsidRDefault="0000715F" w:rsidP="0010110D">
      <w:pPr>
        <w:rPr>
          <w:rFonts w:ascii="Georgia" w:hAnsi="Georgia"/>
          <w:sz w:val="22"/>
          <w:szCs w:val="22"/>
        </w:rPr>
      </w:pPr>
    </w:p>
    <w:p w14:paraId="5CF8CCB3" w14:textId="77777777" w:rsidR="002D1A98" w:rsidRPr="00373301" w:rsidRDefault="002D1A98" w:rsidP="009D5A40">
      <w:pPr>
        <w:pStyle w:val="FreeForm"/>
        <w:spacing w:line="240" w:lineRule="auto"/>
        <w:ind w:right="720"/>
        <w:rPr>
          <w:rFonts w:ascii="Georgia" w:hAnsi="Georgia"/>
          <w:i/>
          <w:iCs/>
          <w:color w:val="auto"/>
          <w:sz w:val="28"/>
          <w:szCs w:val="28"/>
          <w:lang w:val="en-US"/>
        </w:rPr>
      </w:pPr>
    </w:p>
    <w:p w14:paraId="61953BB8" w14:textId="55DB55E5" w:rsidR="00BA6F2A" w:rsidRPr="00373301" w:rsidRDefault="002F4B0B" w:rsidP="009D5A40">
      <w:pPr>
        <w:pStyle w:val="FreeForm"/>
        <w:spacing w:line="240" w:lineRule="auto"/>
        <w:ind w:right="720"/>
        <w:rPr>
          <w:rFonts w:ascii="Georgia" w:eastAsia="Helvetica Neue" w:hAnsi="Georgia" w:cs="Helvetica Neue"/>
          <w:color w:val="auto"/>
          <w:sz w:val="28"/>
          <w:szCs w:val="28"/>
          <w:lang w:val="en-US"/>
        </w:rPr>
      </w:pPr>
      <w:r w:rsidRPr="00373301">
        <w:rPr>
          <w:rFonts w:ascii="Georgia" w:hAnsi="Georgia"/>
          <w:i/>
          <w:iCs/>
          <w:color w:val="auto"/>
          <w:sz w:val="28"/>
          <w:szCs w:val="28"/>
          <w:lang w:val="en-US"/>
        </w:rPr>
        <w:t>The syllabus is subject to change at the discretion of the professor.</w:t>
      </w:r>
    </w:p>
    <w:sectPr w:rsidR="00BA6F2A" w:rsidRPr="00373301" w:rsidSect="00A5709E">
      <w:type w:val="continuous"/>
      <w:pgSz w:w="12240" w:h="15840"/>
      <w:pgMar w:top="1440" w:right="720" w:bottom="1440" w:left="1195" w:header="720" w:footer="10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7ACE7" w14:textId="77777777" w:rsidR="00626315" w:rsidRDefault="00626315">
      <w:r>
        <w:separator/>
      </w:r>
    </w:p>
  </w:endnote>
  <w:endnote w:type="continuationSeparator" w:id="0">
    <w:p w14:paraId="7D73388A" w14:textId="77777777" w:rsidR="00626315" w:rsidRDefault="00626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B06040202020202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786C2" w14:textId="77777777" w:rsidR="00626315" w:rsidRDefault="00626315">
      <w:r>
        <w:separator/>
      </w:r>
    </w:p>
  </w:footnote>
  <w:footnote w:type="continuationSeparator" w:id="0">
    <w:p w14:paraId="0E7E48C9" w14:textId="77777777" w:rsidR="00626315" w:rsidRDefault="00626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5B18E" w14:textId="5B9C3BA4" w:rsidR="00FF689D" w:rsidRPr="0088271E" w:rsidRDefault="002D1A98" w:rsidP="0046789E">
    <w:pPr>
      <w:pStyle w:val="HeaderFooter"/>
      <w:tabs>
        <w:tab w:val="clear" w:pos="9020"/>
        <w:tab w:val="center" w:pos="4920"/>
        <w:tab w:val="right" w:pos="9840"/>
      </w:tabs>
      <w:outlineLvl w:val="0"/>
      <w:rPr>
        <w:rFonts w:ascii="Georgia" w:hAnsi="Georgia"/>
        <w:color w:val="auto"/>
        <w:sz w:val="28"/>
        <w:szCs w:val="28"/>
      </w:rPr>
    </w:pPr>
    <w:r w:rsidRPr="00A5709E">
      <w:rPr>
        <w:rFonts w:ascii="Georgia" w:eastAsia="Helvetica Neue" w:hAnsi="Georgia" w:cs="Helvetica Neue"/>
        <w:b/>
        <w:bCs/>
        <w:caps/>
        <w:noProof/>
        <w:color w:val="auto"/>
        <w:spacing w:val="4"/>
        <w:sz w:val="22"/>
        <w:szCs w:val="22"/>
      </w:rPr>
      <mc:AlternateContent>
        <mc:Choice Requires="wps">
          <w:drawing>
            <wp:anchor distT="152400" distB="152400" distL="152400" distR="152400" simplePos="0" relativeHeight="251659264" behindDoc="1" locked="0" layoutInCell="1" allowOverlap="1" wp14:anchorId="451458B7" wp14:editId="389C4643">
              <wp:simplePos x="0" y="0"/>
              <wp:positionH relativeFrom="page">
                <wp:posOffset>762000</wp:posOffset>
              </wp:positionH>
              <wp:positionV relativeFrom="page">
                <wp:posOffset>723900</wp:posOffset>
              </wp:positionV>
              <wp:extent cx="6249425" cy="1"/>
              <wp:effectExtent l="0" t="0" r="0" b="0"/>
              <wp:wrapNone/>
              <wp:docPr id="1073741832" name="officeArt object"/>
              <wp:cNvGraphicFramePr/>
              <a:graphic xmlns:a="http://schemas.openxmlformats.org/drawingml/2006/main">
                <a:graphicData uri="http://schemas.microsoft.com/office/word/2010/wordprocessingShape">
                  <wps:wsp>
                    <wps:cNvCnPr/>
                    <wps:spPr>
                      <a:xfrm flipV="1">
                        <a:off x="0" y="0"/>
                        <a:ext cx="6249425" cy="1"/>
                      </a:xfrm>
                      <a:prstGeom prst="line">
                        <a:avLst/>
                      </a:prstGeom>
                      <a:noFill/>
                      <a:ln w="38100" cap="flat" cmpd="sng" algn="ctr">
                        <a:solidFill>
                          <a:srgbClr val="367DA2"/>
                        </a:solidFill>
                        <a:prstDash val="solid"/>
                        <a:miter lim="400000"/>
                      </a:ln>
                      <a:effectLst/>
                    </wps:spPr>
                    <wps:style>
                      <a:lnRef idx="1">
                        <a:schemeClr val="accent1"/>
                      </a:lnRef>
                      <a:fillRef idx="3">
                        <a:schemeClr val="accent1"/>
                      </a:fillRef>
                      <a:effectRef idx="2">
                        <a:schemeClr val="accent1"/>
                      </a:effectRef>
                      <a:fontRef idx="minor">
                        <a:schemeClr val="tx1"/>
                      </a:fontRef>
                    </wps:style>
                    <wps:bodyPr/>
                  </wps:wsp>
                </a:graphicData>
              </a:graphic>
            </wp:anchor>
          </w:drawing>
        </mc:Choice>
        <mc:Fallback>
          <w:pict>
            <v:line w14:anchorId="6FE4E5B1"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52.1pt,5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" strokecolor="#367da2" strokeweight="3pt">
              <v:stroke miterlimit="4" joinstyle="miter"/>
              <w10:wrap anchorx="page" anchory="page"/>
            </v:line>
          </w:pict>
        </mc:Fallback>
      </mc:AlternateContent>
    </w:r>
    <w:r w:rsidRPr="00A5709E">
      <w:rPr>
        <w:rFonts w:ascii="Georgia" w:eastAsia="Helvetica Neue" w:hAnsi="Georgia" w:cs="Helvetica Neue"/>
        <w:b/>
        <w:bCs/>
        <w:caps/>
        <w:noProof/>
        <w:color w:val="auto"/>
        <w:spacing w:val="4"/>
        <w:sz w:val="22"/>
        <w:szCs w:val="22"/>
      </w:rPr>
      <mc:AlternateContent>
        <mc:Choice Requires="wps">
          <w:drawing>
            <wp:anchor distT="152400" distB="152400" distL="152400" distR="152400" simplePos="0" relativeHeight="251660288" behindDoc="1" locked="0" layoutInCell="1" allowOverlap="1" wp14:anchorId="5E4053C0" wp14:editId="64D9DDAA">
              <wp:simplePos x="0" y="0"/>
              <wp:positionH relativeFrom="page">
                <wp:posOffset>762000</wp:posOffset>
              </wp:positionH>
              <wp:positionV relativeFrom="page">
                <wp:posOffset>9169400</wp:posOffset>
              </wp:positionV>
              <wp:extent cx="6248400" cy="3"/>
              <wp:effectExtent l="0" t="0" r="0" b="0"/>
              <wp:wrapNone/>
              <wp:docPr id="1073741833" name="officeArt object"/>
              <wp:cNvGraphicFramePr/>
              <a:graphic xmlns:a="http://schemas.openxmlformats.org/drawingml/2006/main">
                <a:graphicData uri="http://schemas.microsoft.com/office/word/2010/wordprocessingShape">
                  <wps:wsp>
                    <wps:cNvCnPr/>
                    <wps:spPr>
                      <a:xfrm>
                        <a:off x="0" y="0"/>
                        <a:ext cx="6248400" cy="3"/>
                      </a:xfrm>
                      <a:prstGeom prst="line">
                        <a:avLst/>
                      </a:prstGeom>
                      <a:noFill/>
                      <a:ln w="12700" cap="flat" cmpd="sng" algn="ctr">
                        <a:solidFill>
                          <a:srgbClr val="367DA2"/>
                        </a:solidFill>
                        <a:prstDash val="solid"/>
                        <a:miter lim="400000"/>
                      </a:ln>
                      <a:effectLst/>
                    </wps:spPr>
                    <wps:style>
                      <a:lnRef idx="1">
                        <a:schemeClr val="accent1"/>
                      </a:lnRef>
                      <a:fillRef idx="3">
                        <a:schemeClr val="accent1"/>
                      </a:fillRef>
                      <a:effectRef idx="2">
                        <a:schemeClr val="accent1"/>
                      </a:effectRef>
                      <a:fontRef idx="minor">
                        <a:schemeClr val="tx1"/>
                      </a:fontRef>
                    </wps:style>
                    <wps:bodyPr/>
                  </wps:wsp>
                </a:graphicData>
              </a:graphic>
            </wp:anchor>
          </w:drawing>
        </mc:Choice>
        <mc:Fallback>
          <w:pict>
            <v:line w14:anchorId="55D02D04" id="officeArt object" o:spid="_x0000_s1026" style="position:absolute;z-index:-251656192;visibility:visible;mso-wrap-style:square;mso-wrap-distance-left:12pt;mso-wrap-distance-top:12pt;mso-wrap-distance-right:12pt;mso-wrap-distance-bottom:12pt;mso-position-horizontal:absolute;mso-position-horizontal-relative:page;mso-position-vertical:absolute;mso-position-vertical-relative:page" from="60pt,722pt" to="552pt,72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" strokecolor="#367da2" strokeweight="1pt">
              <v:stroke miterlimit="4" joinstyle="miter"/>
              <w10:wrap anchorx="page" anchory="page"/>
            </v:line>
          </w:pict>
        </mc:Fallback>
      </mc:AlternateContent>
    </w:r>
    <w:r w:rsidR="00695747" w:rsidRPr="00A5709E">
      <w:rPr>
        <w:rFonts w:ascii="Georgia" w:eastAsia="Helvetica Neue" w:hAnsi="Georgia" w:cs="Helvetica Neue"/>
        <w:b/>
        <w:bCs/>
        <w:caps/>
        <w:noProof/>
        <w:color w:val="auto"/>
        <w:spacing w:val="4"/>
        <w:sz w:val="22"/>
        <w:szCs w:val="22"/>
      </w:rPr>
      <mc:AlternateContent>
        <mc:Choice Requires="wps">
          <w:drawing>
            <wp:anchor distT="152400" distB="152400" distL="152400" distR="152400" simplePos="0" relativeHeight="251662336" behindDoc="1" locked="0" layoutInCell="1" allowOverlap="1" wp14:anchorId="237AF84C" wp14:editId="3F944471">
              <wp:simplePos x="0" y="0"/>
              <wp:positionH relativeFrom="page">
                <wp:posOffset>762000</wp:posOffset>
              </wp:positionH>
              <wp:positionV relativeFrom="page">
                <wp:posOffset>723900</wp:posOffset>
              </wp:positionV>
              <wp:extent cx="6249425" cy="1"/>
              <wp:effectExtent l="0" t="0" r="0" b="0"/>
              <wp:wrapNone/>
              <wp:docPr id="1" name="officeArt object"/>
              <wp:cNvGraphicFramePr/>
              <a:graphic xmlns:a="http://schemas.openxmlformats.org/drawingml/2006/main">
                <a:graphicData uri="http://schemas.microsoft.com/office/word/2010/wordprocessingShape">
                  <wps:wsp>
                    <wps:cNvCnPr/>
                    <wps:spPr>
                      <a:xfrm flipV="1">
                        <a:off x="0" y="0"/>
                        <a:ext cx="6249425" cy="1"/>
                      </a:xfrm>
                      <a:prstGeom prst="line">
                        <a:avLst/>
                      </a:prstGeom>
                      <a:noFill/>
                      <a:ln w="38100" cap="flat" cmpd="sng" algn="ctr">
                        <a:solidFill>
                          <a:srgbClr val="367DA2"/>
                        </a:solidFill>
                        <a:prstDash val="solid"/>
                        <a:miter lim="400000"/>
                      </a:ln>
                      <a:effectLst/>
                    </wps:spPr>
                    <wps:style>
                      <a:lnRef idx="1">
                        <a:schemeClr val="accent1"/>
                      </a:lnRef>
                      <a:fillRef idx="3">
                        <a:schemeClr val="accent1"/>
                      </a:fillRef>
                      <a:effectRef idx="2">
                        <a:schemeClr val="accent1"/>
                      </a:effectRef>
                      <a:fontRef idx="minor">
                        <a:schemeClr val="tx1"/>
                      </a:fontRef>
                    </wps:style>
                    <wps:bodyPr/>
                  </wps:wsp>
                </a:graphicData>
              </a:graphic>
            </wp:anchor>
          </w:drawing>
        </mc:Choice>
        <mc:Fallback>
          <w:pict>
            <v:line w14:anchorId="4B6399AC" id="officeArt object" o:spid="_x0000_s1026" style="position:absolute;flip:y;z-index:-251654144;visibility:visible;mso-wrap-style:square;mso-wrap-distance-left:12pt;mso-wrap-distance-top:12pt;mso-wrap-distance-right:12pt;mso-wrap-distance-bottom:12pt;mso-position-horizontal:absolute;mso-position-horizontal-relative:page;mso-position-vertical:absolute;mso-position-vertical-relative:page" from="60pt,57pt" to="552.1pt,5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" strokecolor="#367da2" strokeweight="3pt">
              <v:stroke miterlimit="4" joinstyle="miter"/>
              <w10:wrap anchorx="page" anchory="page"/>
            </v:line>
          </w:pict>
        </mc:Fallback>
      </mc:AlternateContent>
    </w:r>
    <w:r w:rsidR="00695747" w:rsidRPr="00A5709E">
      <w:rPr>
        <w:rFonts w:ascii="Georgia" w:eastAsia="Helvetica Neue" w:hAnsi="Georgia" w:cs="Helvetica Neue"/>
        <w:b/>
        <w:bCs/>
        <w:caps/>
        <w:noProof/>
        <w:color w:val="auto"/>
        <w:spacing w:val="4"/>
        <w:sz w:val="22"/>
        <w:szCs w:val="22"/>
      </w:rPr>
      <mc:AlternateContent>
        <mc:Choice Requires="wps">
          <w:drawing>
            <wp:anchor distT="152400" distB="152400" distL="152400" distR="152400" simplePos="0" relativeHeight="251663360" behindDoc="1" locked="0" layoutInCell="1" allowOverlap="1" wp14:anchorId="36126BCF" wp14:editId="7BBEA5FC">
              <wp:simplePos x="0" y="0"/>
              <wp:positionH relativeFrom="page">
                <wp:posOffset>762000</wp:posOffset>
              </wp:positionH>
              <wp:positionV relativeFrom="page">
                <wp:posOffset>9169400</wp:posOffset>
              </wp:positionV>
              <wp:extent cx="6248400" cy="3"/>
              <wp:effectExtent l="0" t="0" r="0" b="0"/>
              <wp:wrapNone/>
              <wp:docPr id="2" name="officeArt object"/>
              <wp:cNvGraphicFramePr/>
              <a:graphic xmlns:a="http://schemas.openxmlformats.org/drawingml/2006/main">
                <a:graphicData uri="http://schemas.microsoft.com/office/word/2010/wordprocessingShape">
                  <wps:wsp>
                    <wps:cNvCnPr/>
                    <wps:spPr>
                      <a:xfrm>
                        <a:off x="0" y="0"/>
                        <a:ext cx="6248400" cy="3"/>
                      </a:xfrm>
                      <a:prstGeom prst="line">
                        <a:avLst/>
                      </a:prstGeom>
                      <a:noFill/>
                      <a:ln w="12700" cap="flat" cmpd="sng" algn="ctr">
                        <a:solidFill>
                          <a:srgbClr val="367DA2"/>
                        </a:solidFill>
                        <a:prstDash val="solid"/>
                        <a:miter lim="400000"/>
                      </a:ln>
                      <a:effectLst/>
                    </wps:spPr>
                    <wps:style>
                      <a:lnRef idx="1">
                        <a:schemeClr val="accent1"/>
                      </a:lnRef>
                      <a:fillRef idx="3">
                        <a:schemeClr val="accent1"/>
                      </a:fillRef>
                      <a:effectRef idx="2">
                        <a:schemeClr val="accent1"/>
                      </a:effectRef>
                      <a:fontRef idx="minor">
                        <a:schemeClr val="tx1"/>
                      </a:fontRef>
                    </wps:style>
                    <wps:bodyPr/>
                  </wps:wsp>
                </a:graphicData>
              </a:graphic>
            </wp:anchor>
          </w:drawing>
        </mc:Choice>
        <mc:Fallback>
          <w:pict>
            <v:line w14:anchorId="35FCD983" id="officeArt object" o:spid="_x0000_s1026" style="position:absolute;z-index:-251653120;visibility:visible;mso-wrap-style:square;mso-wrap-distance-left:12pt;mso-wrap-distance-top:12pt;mso-wrap-distance-right:12pt;mso-wrap-distance-bottom:12pt;mso-position-horizontal:absolute;mso-position-horizontal-relative:page;mso-position-vertical:absolute;mso-position-vertical-relative:page" from="60pt,722pt" to="552pt,72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" strokecolor="#367da2" strokeweight="1pt">
              <v:stroke miterlimit="4" joinstyle="miter"/>
              <w10:wrap anchorx="page" anchory="page"/>
            </v:line>
          </w:pict>
        </mc:Fallback>
      </mc:AlternateContent>
    </w:r>
    <w:r w:rsidR="00120E5B">
      <w:rPr>
        <w:rFonts w:ascii="Georgia" w:hAnsi="Georgia"/>
        <w:color w:val="auto"/>
        <w:sz w:val="28"/>
        <w:szCs w:val="28"/>
      </w:rPr>
      <w:t>Hist 3050: Ethics &amp; Values – Leadership</w:t>
    </w:r>
    <w:r w:rsidR="001F4FE7">
      <w:rPr>
        <w:rFonts w:ascii="Georgia" w:hAnsi="Georgia"/>
        <w:color w:val="auto"/>
        <w:sz w:val="28"/>
        <w:szCs w:val="28"/>
      </w:rPr>
      <w:tab/>
    </w:r>
    <w:r w:rsidR="00386A33">
      <w:rPr>
        <w:rFonts w:ascii="Georgia" w:hAnsi="Georgia"/>
        <w:color w:val="auto"/>
        <w:sz w:val="28"/>
        <w:szCs w:val="28"/>
      </w:rPr>
      <w:t>Fall</w:t>
    </w:r>
    <w:r w:rsidR="00695747">
      <w:rPr>
        <w:rFonts w:ascii="Georgia" w:hAnsi="Georgia"/>
        <w:color w:val="auto"/>
        <w:sz w:val="28"/>
        <w:szCs w:val="28"/>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C335D"/>
    <w:multiLevelType w:val="hybridMultilevel"/>
    <w:tmpl w:val="5F54A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E45D8"/>
    <w:multiLevelType w:val="multilevel"/>
    <w:tmpl w:val="75F0D4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342C2A48"/>
    <w:multiLevelType w:val="hybridMultilevel"/>
    <w:tmpl w:val="DE3A00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4E"/>
    <w:multiLevelType w:val="hybridMultilevel"/>
    <w:tmpl w:val="F60CE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866D0"/>
    <w:multiLevelType w:val="hybridMultilevel"/>
    <w:tmpl w:val="EAD243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1A5F43"/>
    <w:multiLevelType w:val="hybridMultilevel"/>
    <w:tmpl w:val="B86CB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24C6E"/>
    <w:multiLevelType w:val="hybridMultilevel"/>
    <w:tmpl w:val="B1C8F7F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60381423"/>
    <w:multiLevelType w:val="hybridMultilevel"/>
    <w:tmpl w:val="5C929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864D66"/>
    <w:multiLevelType w:val="hybridMultilevel"/>
    <w:tmpl w:val="F5240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4379229">
    <w:abstractNumId w:val="0"/>
  </w:num>
  <w:num w:numId="2" w16cid:durableId="1145973168">
    <w:abstractNumId w:val="1"/>
  </w:num>
  <w:num w:numId="3" w16cid:durableId="955720059">
    <w:abstractNumId w:val="1"/>
  </w:num>
  <w:num w:numId="4" w16cid:durableId="152449782">
    <w:abstractNumId w:val="1"/>
  </w:num>
  <w:num w:numId="5" w16cid:durableId="1402292644">
    <w:abstractNumId w:val="8"/>
  </w:num>
  <w:num w:numId="6" w16cid:durableId="151415275">
    <w:abstractNumId w:val="5"/>
  </w:num>
  <w:num w:numId="7" w16cid:durableId="944077871">
    <w:abstractNumId w:val="7"/>
  </w:num>
  <w:num w:numId="8" w16cid:durableId="906065261">
    <w:abstractNumId w:val="3"/>
  </w:num>
  <w:num w:numId="9" w16cid:durableId="904148291">
    <w:abstractNumId w:val="2"/>
  </w:num>
  <w:num w:numId="10" w16cid:durableId="984774664">
    <w:abstractNumId w:val="4"/>
  </w:num>
  <w:num w:numId="11" w16cid:durableId="15479151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B0B"/>
    <w:rsid w:val="00002178"/>
    <w:rsid w:val="00002264"/>
    <w:rsid w:val="000059F3"/>
    <w:rsid w:val="0000715F"/>
    <w:rsid w:val="00014BA8"/>
    <w:rsid w:val="00025FC4"/>
    <w:rsid w:val="00037A00"/>
    <w:rsid w:val="00040EC1"/>
    <w:rsid w:val="00041F7D"/>
    <w:rsid w:val="00043ABC"/>
    <w:rsid w:val="00050684"/>
    <w:rsid w:val="000524F5"/>
    <w:rsid w:val="000530C7"/>
    <w:rsid w:val="00053554"/>
    <w:rsid w:val="00064BA7"/>
    <w:rsid w:val="00072636"/>
    <w:rsid w:val="00074558"/>
    <w:rsid w:val="00075F3F"/>
    <w:rsid w:val="00081E94"/>
    <w:rsid w:val="00082DE2"/>
    <w:rsid w:val="00085F05"/>
    <w:rsid w:val="000A2ACB"/>
    <w:rsid w:val="000A2B61"/>
    <w:rsid w:val="000B1CD4"/>
    <w:rsid w:val="000B37AD"/>
    <w:rsid w:val="000C3443"/>
    <w:rsid w:val="000C7609"/>
    <w:rsid w:val="000C7813"/>
    <w:rsid w:val="000D22A7"/>
    <w:rsid w:val="000D7E85"/>
    <w:rsid w:val="000F2B5C"/>
    <w:rsid w:val="000F2D65"/>
    <w:rsid w:val="0010110D"/>
    <w:rsid w:val="00101D9A"/>
    <w:rsid w:val="0010646E"/>
    <w:rsid w:val="00117943"/>
    <w:rsid w:val="00120E5B"/>
    <w:rsid w:val="0013260C"/>
    <w:rsid w:val="00134A5A"/>
    <w:rsid w:val="00147333"/>
    <w:rsid w:val="001558F3"/>
    <w:rsid w:val="00156FF2"/>
    <w:rsid w:val="001574B6"/>
    <w:rsid w:val="00167EB1"/>
    <w:rsid w:val="001822CF"/>
    <w:rsid w:val="001A292E"/>
    <w:rsid w:val="001A5E81"/>
    <w:rsid w:val="001C1E80"/>
    <w:rsid w:val="001C3F7C"/>
    <w:rsid w:val="001C53AE"/>
    <w:rsid w:val="001E0D1D"/>
    <w:rsid w:val="001E4E95"/>
    <w:rsid w:val="001F4FE7"/>
    <w:rsid w:val="00200B55"/>
    <w:rsid w:val="00200BE5"/>
    <w:rsid w:val="00206223"/>
    <w:rsid w:val="00206D7C"/>
    <w:rsid w:val="00224C6C"/>
    <w:rsid w:val="002272CB"/>
    <w:rsid w:val="002313C0"/>
    <w:rsid w:val="00261255"/>
    <w:rsid w:val="002772D6"/>
    <w:rsid w:val="00283746"/>
    <w:rsid w:val="002927C2"/>
    <w:rsid w:val="00294456"/>
    <w:rsid w:val="002A7509"/>
    <w:rsid w:val="002C7ECC"/>
    <w:rsid w:val="002D1A98"/>
    <w:rsid w:val="002D4A47"/>
    <w:rsid w:val="002E6966"/>
    <w:rsid w:val="002F4B0B"/>
    <w:rsid w:val="003019C6"/>
    <w:rsid w:val="0030721C"/>
    <w:rsid w:val="003212BE"/>
    <w:rsid w:val="00332AD6"/>
    <w:rsid w:val="00337293"/>
    <w:rsid w:val="00345DDD"/>
    <w:rsid w:val="00352897"/>
    <w:rsid w:val="00354F32"/>
    <w:rsid w:val="00373075"/>
    <w:rsid w:val="00373301"/>
    <w:rsid w:val="00373E01"/>
    <w:rsid w:val="00374D23"/>
    <w:rsid w:val="00375FC3"/>
    <w:rsid w:val="00376F31"/>
    <w:rsid w:val="00377610"/>
    <w:rsid w:val="003847D0"/>
    <w:rsid w:val="00385FBC"/>
    <w:rsid w:val="00386A33"/>
    <w:rsid w:val="00387789"/>
    <w:rsid w:val="00392667"/>
    <w:rsid w:val="00393DE7"/>
    <w:rsid w:val="00393F18"/>
    <w:rsid w:val="003A116D"/>
    <w:rsid w:val="003A30F4"/>
    <w:rsid w:val="003A5575"/>
    <w:rsid w:val="003A5BE2"/>
    <w:rsid w:val="003B108B"/>
    <w:rsid w:val="003C2A5A"/>
    <w:rsid w:val="003C375B"/>
    <w:rsid w:val="003C770F"/>
    <w:rsid w:val="003C7C4A"/>
    <w:rsid w:val="003D6560"/>
    <w:rsid w:val="003F2D6E"/>
    <w:rsid w:val="003F71C5"/>
    <w:rsid w:val="004006F0"/>
    <w:rsid w:val="004012C6"/>
    <w:rsid w:val="00406CFB"/>
    <w:rsid w:val="00426044"/>
    <w:rsid w:val="00430E3E"/>
    <w:rsid w:val="00433709"/>
    <w:rsid w:val="00443157"/>
    <w:rsid w:val="004452FA"/>
    <w:rsid w:val="00445E1B"/>
    <w:rsid w:val="0046477E"/>
    <w:rsid w:val="0046789E"/>
    <w:rsid w:val="00471769"/>
    <w:rsid w:val="004732F4"/>
    <w:rsid w:val="00474065"/>
    <w:rsid w:val="00485E11"/>
    <w:rsid w:val="0048660A"/>
    <w:rsid w:val="004B3E37"/>
    <w:rsid w:val="004B5930"/>
    <w:rsid w:val="004E2488"/>
    <w:rsid w:val="004E413C"/>
    <w:rsid w:val="004F49A0"/>
    <w:rsid w:val="004F54B7"/>
    <w:rsid w:val="005110C5"/>
    <w:rsid w:val="00514D3D"/>
    <w:rsid w:val="00514EC0"/>
    <w:rsid w:val="005242BE"/>
    <w:rsid w:val="00527254"/>
    <w:rsid w:val="0053019E"/>
    <w:rsid w:val="005332C0"/>
    <w:rsid w:val="0053617B"/>
    <w:rsid w:val="0054376A"/>
    <w:rsid w:val="00546706"/>
    <w:rsid w:val="00563F9C"/>
    <w:rsid w:val="005660A9"/>
    <w:rsid w:val="00570092"/>
    <w:rsid w:val="00572B6C"/>
    <w:rsid w:val="00581129"/>
    <w:rsid w:val="00582385"/>
    <w:rsid w:val="00584336"/>
    <w:rsid w:val="0058719A"/>
    <w:rsid w:val="0059065E"/>
    <w:rsid w:val="005924B9"/>
    <w:rsid w:val="005A0F11"/>
    <w:rsid w:val="005A16D5"/>
    <w:rsid w:val="005A432A"/>
    <w:rsid w:val="005A515C"/>
    <w:rsid w:val="005A6A44"/>
    <w:rsid w:val="005B06BC"/>
    <w:rsid w:val="005B0C33"/>
    <w:rsid w:val="005D20C7"/>
    <w:rsid w:val="005E3D40"/>
    <w:rsid w:val="005F0796"/>
    <w:rsid w:val="005F54EA"/>
    <w:rsid w:val="006014F9"/>
    <w:rsid w:val="00604083"/>
    <w:rsid w:val="00615441"/>
    <w:rsid w:val="0061591F"/>
    <w:rsid w:val="00620230"/>
    <w:rsid w:val="00622A8B"/>
    <w:rsid w:val="00624D41"/>
    <w:rsid w:val="00626315"/>
    <w:rsid w:val="006315E0"/>
    <w:rsid w:val="00642F4F"/>
    <w:rsid w:val="006472E5"/>
    <w:rsid w:val="00650654"/>
    <w:rsid w:val="00657873"/>
    <w:rsid w:val="006602FB"/>
    <w:rsid w:val="006626F0"/>
    <w:rsid w:val="006701B4"/>
    <w:rsid w:val="00676083"/>
    <w:rsid w:val="00677766"/>
    <w:rsid w:val="006822BB"/>
    <w:rsid w:val="00682554"/>
    <w:rsid w:val="00683601"/>
    <w:rsid w:val="00695747"/>
    <w:rsid w:val="006A6117"/>
    <w:rsid w:val="006A7526"/>
    <w:rsid w:val="006B1044"/>
    <w:rsid w:val="006C00C9"/>
    <w:rsid w:val="006D0BD9"/>
    <w:rsid w:val="006E1CDF"/>
    <w:rsid w:val="006E42B0"/>
    <w:rsid w:val="006E74BC"/>
    <w:rsid w:val="006F0DA6"/>
    <w:rsid w:val="006F42A2"/>
    <w:rsid w:val="006F4339"/>
    <w:rsid w:val="00712779"/>
    <w:rsid w:val="00715F77"/>
    <w:rsid w:val="00730771"/>
    <w:rsid w:val="00740320"/>
    <w:rsid w:val="0074045C"/>
    <w:rsid w:val="00740D2F"/>
    <w:rsid w:val="007463E9"/>
    <w:rsid w:val="0075022E"/>
    <w:rsid w:val="00751371"/>
    <w:rsid w:val="00754B43"/>
    <w:rsid w:val="00760EE9"/>
    <w:rsid w:val="00766FAD"/>
    <w:rsid w:val="00773D6A"/>
    <w:rsid w:val="007841F5"/>
    <w:rsid w:val="00786F37"/>
    <w:rsid w:val="0078787F"/>
    <w:rsid w:val="00790098"/>
    <w:rsid w:val="007907C1"/>
    <w:rsid w:val="007B1128"/>
    <w:rsid w:val="007B6294"/>
    <w:rsid w:val="007C4A72"/>
    <w:rsid w:val="007C6A98"/>
    <w:rsid w:val="007D530C"/>
    <w:rsid w:val="007E3569"/>
    <w:rsid w:val="007E67B9"/>
    <w:rsid w:val="007F376B"/>
    <w:rsid w:val="00803D10"/>
    <w:rsid w:val="008105ED"/>
    <w:rsid w:val="0082143B"/>
    <w:rsid w:val="008235A1"/>
    <w:rsid w:val="00833667"/>
    <w:rsid w:val="00865324"/>
    <w:rsid w:val="00865BC8"/>
    <w:rsid w:val="00867986"/>
    <w:rsid w:val="0087788C"/>
    <w:rsid w:val="008809F0"/>
    <w:rsid w:val="00881CC1"/>
    <w:rsid w:val="00882040"/>
    <w:rsid w:val="0088271E"/>
    <w:rsid w:val="00884092"/>
    <w:rsid w:val="00890CB1"/>
    <w:rsid w:val="00897BAD"/>
    <w:rsid w:val="008B1D64"/>
    <w:rsid w:val="008B7C66"/>
    <w:rsid w:val="008D0A93"/>
    <w:rsid w:val="008E290F"/>
    <w:rsid w:val="008F56E7"/>
    <w:rsid w:val="00901B7F"/>
    <w:rsid w:val="00904821"/>
    <w:rsid w:val="009060D8"/>
    <w:rsid w:val="009138B3"/>
    <w:rsid w:val="0091694B"/>
    <w:rsid w:val="009171E9"/>
    <w:rsid w:val="00930521"/>
    <w:rsid w:val="00936749"/>
    <w:rsid w:val="00941F86"/>
    <w:rsid w:val="00957C73"/>
    <w:rsid w:val="00962F57"/>
    <w:rsid w:val="0096593A"/>
    <w:rsid w:val="00971CDE"/>
    <w:rsid w:val="00974E2C"/>
    <w:rsid w:val="0099676D"/>
    <w:rsid w:val="00997FB5"/>
    <w:rsid w:val="009A2659"/>
    <w:rsid w:val="009A4413"/>
    <w:rsid w:val="009B21F8"/>
    <w:rsid w:val="009B6C70"/>
    <w:rsid w:val="009C1528"/>
    <w:rsid w:val="009C30CE"/>
    <w:rsid w:val="009C3B9F"/>
    <w:rsid w:val="009D5A40"/>
    <w:rsid w:val="009E0479"/>
    <w:rsid w:val="009F115D"/>
    <w:rsid w:val="009F1837"/>
    <w:rsid w:val="009F2EF3"/>
    <w:rsid w:val="009F5713"/>
    <w:rsid w:val="00A01804"/>
    <w:rsid w:val="00A13566"/>
    <w:rsid w:val="00A22345"/>
    <w:rsid w:val="00A341B3"/>
    <w:rsid w:val="00A346FC"/>
    <w:rsid w:val="00A4583E"/>
    <w:rsid w:val="00A46903"/>
    <w:rsid w:val="00A5709E"/>
    <w:rsid w:val="00A71C6B"/>
    <w:rsid w:val="00A74A7C"/>
    <w:rsid w:val="00A7551F"/>
    <w:rsid w:val="00A772CF"/>
    <w:rsid w:val="00A8470A"/>
    <w:rsid w:val="00A975A1"/>
    <w:rsid w:val="00AA2096"/>
    <w:rsid w:val="00AD756F"/>
    <w:rsid w:val="00AE02C5"/>
    <w:rsid w:val="00B02079"/>
    <w:rsid w:val="00B03AF4"/>
    <w:rsid w:val="00B07B4C"/>
    <w:rsid w:val="00B11B11"/>
    <w:rsid w:val="00B152C5"/>
    <w:rsid w:val="00B15F9D"/>
    <w:rsid w:val="00B2546A"/>
    <w:rsid w:val="00B328B5"/>
    <w:rsid w:val="00B3475B"/>
    <w:rsid w:val="00B353EA"/>
    <w:rsid w:val="00B422D4"/>
    <w:rsid w:val="00B425CD"/>
    <w:rsid w:val="00B46400"/>
    <w:rsid w:val="00B50979"/>
    <w:rsid w:val="00B63A32"/>
    <w:rsid w:val="00B65AA3"/>
    <w:rsid w:val="00B7223A"/>
    <w:rsid w:val="00B7286D"/>
    <w:rsid w:val="00B72E2B"/>
    <w:rsid w:val="00B77B6D"/>
    <w:rsid w:val="00BA6F2A"/>
    <w:rsid w:val="00BA7366"/>
    <w:rsid w:val="00BB5C44"/>
    <w:rsid w:val="00BB647A"/>
    <w:rsid w:val="00BC40C9"/>
    <w:rsid w:val="00BD270B"/>
    <w:rsid w:val="00BD3824"/>
    <w:rsid w:val="00BE3773"/>
    <w:rsid w:val="00BE4926"/>
    <w:rsid w:val="00BE6538"/>
    <w:rsid w:val="00BF2286"/>
    <w:rsid w:val="00BF4B31"/>
    <w:rsid w:val="00C054B2"/>
    <w:rsid w:val="00C1312D"/>
    <w:rsid w:val="00C13BB0"/>
    <w:rsid w:val="00C15FAA"/>
    <w:rsid w:val="00C219D7"/>
    <w:rsid w:val="00C22075"/>
    <w:rsid w:val="00C26A05"/>
    <w:rsid w:val="00C27D71"/>
    <w:rsid w:val="00C341ED"/>
    <w:rsid w:val="00C37BF5"/>
    <w:rsid w:val="00C63E18"/>
    <w:rsid w:val="00C6592B"/>
    <w:rsid w:val="00C73840"/>
    <w:rsid w:val="00C77305"/>
    <w:rsid w:val="00C773E4"/>
    <w:rsid w:val="00C77466"/>
    <w:rsid w:val="00C808AB"/>
    <w:rsid w:val="00C81852"/>
    <w:rsid w:val="00C83B8E"/>
    <w:rsid w:val="00C875AF"/>
    <w:rsid w:val="00CA131E"/>
    <w:rsid w:val="00CA2D39"/>
    <w:rsid w:val="00CA3F63"/>
    <w:rsid w:val="00CB6C6B"/>
    <w:rsid w:val="00CC0572"/>
    <w:rsid w:val="00CC1398"/>
    <w:rsid w:val="00CC504C"/>
    <w:rsid w:val="00CD106C"/>
    <w:rsid w:val="00CE2FA6"/>
    <w:rsid w:val="00D00422"/>
    <w:rsid w:val="00D300B5"/>
    <w:rsid w:val="00D360F5"/>
    <w:rsid w:val="00D37307"/>
    <w:rsid w:val="00D42794"/>
    <w:rsid w:val="00D42D31"/>
    <w:rsid w:val="00D42F7E"/>
    <w:rsid w:val="00D43263"/>
    <w:rsid w:val="00D6389C"/>
    <w:rsid w:val="00D65542"/>
    <w:rsid w:val="00D673E1"/>
    <w:rsid w:val="00D75F9C"/>
    <w:rsid w:val="00D82DB4"/>
    <w:rsid w:val="00D90C4B"/>
    <w:rsid w:val="00D94A5E"/>
    <w:rsid w:val="00DA3E78"/>
    <w:rsid w:val="00DA4763"/>
    <w:rsid w:val="00DB03D8"/>
    <w:rsid w:val="00DB099A"/>
    <w:rsid w:val="00DC3761"/>
    <w:rsid w:val="00DC44D3"/>
    <w:rsid w:val="00DC58B7"/>
    <w:rsid w:val="00DD529F"/>
    <w:rsid w:val="00DD7D75"/>
    <w:rsid w:val="00DE1CE7"/>
    <w:rsid w:val="00DE78FE"/>
    <w:rsid w:val="00E14C88"/>
    <w:rsid w:val="00E357BC"/>
    <w:rsid w:val="00E57A5C"/>
    <w:rsid w:val="00E713E7"/>
    <w:rsid w:val="00E72275"/>
    <w:rsid w:val="00E77A39"/>
    <w:rsid w:val="00E80FA2"/>
    <w:rsid w:val="00E81F9D"/>
    <w:rsid w:val="00E849B6"/>
    <w:rsid w:val="00E97418"/>
    <w:rsid w:val="00EA3A0B"/>
    <w:rsid w:val="00EB3CE3"/>
    <w:rsid w:val="00EB5721"/>
    <w:rsid w:val="00EC3CF1"/>
    <w:rsid w:val="00EC52DF"/>
    <w:rsid w:val="00ED339A"/>
    <w:rsid w:val="00ED4EBA"/>
    <w:rsid w:val="00EE3FC8"/>
    <w:rsid w:val="00EE472E"/>
    <w:rsid w:val="00EF22C6"/>
    <w:rsid w:val="00F01F4E"/>
    <w:rsid w:val="00F128F2"/>
    <w:rsid w:val="00F16D8C"/>
    <w:rsid w:val="00F24D66"/>
    <w:rsid w:val="00F31931"/>
    <w:rsid w:val="00F40F08"/>
    <w:rsid w:val="00F44B1A"/>
    <w:rsid w:val="00F65F0C"/>
    <w:rsid w:val="00F707D8"/>
    <w:rsid w:val="00F71758"/>
    <w:rsid w:val="00F72CFA"/>
    <w:rsid w:val="00F774A3"/>
    <w:rsid w:val="00F85E82"/>
    <w:rsid w:val="00F9080B"/>
    <w:rsid w:val="00F930AC"/>
    <w:rsid w:val="00F975F0"/>
    <w:rsid w:val="00FA583E"/>
    <w:rsid w:val="00FB555C"/>
    <w:rsid w:val="00FB7DCC"/>
    <w:rsid w:val="00FC08AA"/>
    <w:rsid w:val="00FC3984"/>
    <w:rsid w:val="00FC59C1"/>
    <w:rsid w:val="00FC5ACA"/>
    <w:rsid w:val="00FC76E0"/>
    <w:rsid w:val="00FD1447"/>
    <w:rsid w:val="00FD206C"/>
    <w:rsid w:val="00FD3442"/>
    <w:rsid w:val="00FD5772"/>
    <w:rsid w:val="00FF68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CF5AC2"/>
  <w14:defaultImageDpi w14:val="300"/>
  <w15:docId w15:val="{ACDF8A9A-8B7C-A448-AB35-F8818EE7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 Antiqua" w:eastAsiaTheme="minorEastAsia" w:hAnsi="Book Antiqua"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F4B0B"/>
    <w:pPr>
      <w:pBdr>
        <w:top w:val="nil"/>
        <w:left w:val="nil"/>
        <w:bottom w:val="nil"/>
        <w:right w:val="nil"/>
        <w:between w:val="nil"/>
        <w:bar w:val="nil"/>
      </w:pBdr>
    </w:pPr>
    <w:rPr>
      <w:rFonts w:ascii="Times New Roman" w:eastAsia="Arial Unicode MS" w:hAnsi="Times New Roman" w:cs="Times New Roman"/>
      <w:bdr w:val="nil"/>
    </w:rPr>
  </w:style>
  <w:style w:type="paragraph" w:styleId="Heading2">
    <w:name w:val="heading 2"/>
    <w:next w:val="Normal"/>
    <w:link w:val="Heading2Char"/>
    <w:rsid w:val="00D42F7E"/>
    <w:pPr>
      <w:pBdr>
        <w:top w:val="nil"/>
        <w:left w:val="nil"/>
        <w:bottom w:val="nil"/>
        <w:right w:val="nil"/>
        <w:between w:val="nil"/>
        <w:bar w:val="nil"/>
      </w:pBdr>
      <w:spacing w:before="200" w:after="140"/>
      <w:outlineLvl w:val="1"/>
    </w:pPr>
    <w:rPr>
      <w:rFonts w:ascii="Helvetica Neue" w:eastAsia="Arial Unicode MS" w:hAnsi="Arial Unicode MS" w:cs="Arial Unicode MS"/>
      <w:b/>
      <w:bCs/>
      <w:color w:val="357CA2"/>
      <w:sz w:val="22"/>
      <w:szCs w:val="22"/>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F4B0B"/>
    <w:pPr>
      <w:pBdr>
        <w:top w:val="nil"/>
        <w:left w:val="nil"/>
        <w:bottom w:val="nil"/>
        <w:right w:val="nil"/>
        <w:between w:val="nil"/>
        <w:bar w:val="nil"/>
      </w:pBdr>
      <w:tabs>
        <w:tab w:val="right" w:pos="9020"/>
      </w:tabs>
      <w:spacing w:line="288" w:lineRule="auto"/>
    </w:pPr>
    <w:rPr>
      <w:rFonts w:ascii="Helvetica Neue Medium" w:eastAsia="Arial Unicode MS" w:hAnsi="Arial Unicode MS" w:cs="Arial Unicode MS"/>
      <w:color w:val="5F5F5F"/>
      <w:sz w:val="20"/>
      <w:szCs w:val="20"/>
      <w:bdr w:val="nil"/>
    </w:rPr>
  </w:style>
  <w:style w:type="paragraph" w:customStyle="1" w:styleId="Body">
    <w:name w:val="Body"/>
    <w:rsid w:val="002F4B0B"/>
    <w:pPr>
      <w:pBdr>
        <w:top w:val="nil"/>
        <w:left w:val="nil"/>
        <w:bottom w:val="nil"/>
        <w:right w:val="nil"/>
        <w:between w:val="nil"/>
        <w:bar w:val="nil"/>
      </w:pBdr>
      <w:spacing w:line="312" w:lineRule="auto"/>
    </w:pPr>
    <w:rPr>
      <w:rFonts w:ascii="Helvetica Neue Light" w:eastAsia="Arial Unicode MS" w:hAnsi="Arial Unicode MS" w:cs="Arial Unicode MS"/>
      <w:color w:val="000000"/>
      <w:sz w:val="20"/>
      <w:szCs w:val="20"/>
      <w:bdr w:val="nil"/>
    </w:rPr>
  </w:style>
  <w:style w:type="paragraph" w:customStyle="1" w:styleId="FreeForm">
    <w:name w:val="Free Form"/>
    <w:rsid w:val="002F4B0B"/>
    <w:pPr>
      <w:pBdr>
        <w:top w:val="nil"/>
        <w:left w:val="nil"/>
        <w:bottom w:val="nil"/>
        <w:right w:val="nil"/>
        <w:between w:val="nil"/>
        <w:bar w:val="nil"/>
      </w:pBdr>
      <w:spacing w:line="312" w:lineRule="auto"/>
    </w:pPr>
    <w:rPr>
      <w:rFonts w:ascii="Helvetica Neue Light" w:eastAsia="Arial Unicode MS" w:hAnsi="Arial Unicode MS" w:cs="Arial Unicode MS"/>
      <w:color w:val="000000"/>
      <w:sz w:val="20"/>
      <w:szCs w:val="20"/>
      <w:bdr w:val="nil"/>
      <w:lang w:val="nl-NL"/>
    </w:rPr>
  </w:style>
  <w:style w:type="character" w:styleId="Hyperlink">
    <w:name w:val="Hyperlink"/>
    <w:basedOn w:val="DefaultParagraphFont"/>
    <w:uiPriority w:val="99"/>
    <w:unhideWhenUsed/>
    <w:rsid w:val="00901B7F"/>
    <w:rPr>
      <w:color w:val="0000FF" w:themeColor="hyperlink"/>
      <w:u w:val="single"/>
    </w:rPr>
  </w:style>
  <w:style w:type="character" w:styleId="FollowedHyperlink">
    <w:name w:val="FollowedHyperlink"/>
    <w:basedOn w:val="DefaultParagraphFont"/>
    <w:uiPriority w:val="99"/>
    <w:semiHidden/>
    <w:unhideWhenUsed/>
    <w:rsid w:val="007F376B"/>
    <w:rPr>
      <w:color w:val="800080" w:themeColor="followedHyperlink"/>
      <w:u w:val="single"/>
    </w:rPr>
  </w:style>
  <w:style w:type="paragraph" w:styleId="Header">
    <w:name w:val="header"/>
    <w:basedOn w:val="Normal"/>
    <w:link w:val="HeaderChar"/>
    <w:uiPriority w:val="99"/>
    <w:unhideWhenUsed/>
    <w:rsid w:val="00D42F7E"/>
    <w:pPr>
      <w:tabs>
        <w:tab w:val="center" w:pos="4320"/>
        <w:tab w:val="right" w:pos="8640"/>
      </w:tabs>
    </w:pPr>
  </w:style>
  <w:style w:type="character" w:customStyle="1" w:styleId="HeaderChar">
    <w:name w:val="Header Char"/>
    <w:basedOn w:val="DefaultParagraphFont"/>
    <w:link w:val="Header"/>
    <w:uiPriority w:val="99"/>
    <w:rsid w:val="00D42F7E"/>
    <w:rPr>
      <w:rFonts w:ascii="Times New Roman" w:eastAsia="Arial Unicode MS" w:hAnsi="Times New Roman" w:cs="Times New Roman"/>
      <w:bdr w:val="nil"/>
    </w:rPr>
  </w:style>
  <w:style w:type="paragraph" w:styleId="Footer">
    <w:name w:val="footer"/>
    <w:basedOn w:val="Normal"/>
    <w:link w:val="FooterChar"/>
    <w:uiPriority w:val="99"/>
    <w:unhideWhenUsed/>
    <w:rsid w:val="00D42F7E"/>
    <w:pPr>
      <w:tabs>
        <w:tab w:val="center" w:pos="4320"/>
        <w:tab w:val="right" w:pos="8640"/>
      </w:tabs>
    </w:pPr>
  </w:style>
  <w:style w:type="character" w:customStyle="1" w:styleId="FooterChar">
    <w:name w:val="Footer Char"/>
    <w:basedOn w:val="DefaultParagraphFont"/>
    <w:link w:val="Footer"/>
    <w:uiPriority w:val="99"/>
    <w:rsid w:val="00D42F7E"/>
    <w:rPr>
      <w:rFonts w:ascii="Times New Roman" w:eastAsia="Arial Unicode MS" w:hAnsi="Times New Roman" w:cs="Times New Roman"/>
      <w:bdr w:val="nil"/>
    </w:rPr>
  </w:style>
  <w:style w:type="character" w:customStyle="1" w:styleId="Heading2Char">
    <w:name w:val="Heading 2 Char"/>
    <w:basedOn w:val="DefaultParagraphFont"/>
    <w:link w:val="Heading2"/>
    <w:rsid w:val="00D42F7E"/>
    <w:rPr>
      <w:rFonts w:ascii="Helvetica Neue" w:eastAsia="Arial Unicode MS" w:hAnsi="Arial Unicode MS" w:cs="Arial Unicode MS"/>
      <w:b/>
      <w:bCs/>
      <w:color w:val="357CA2"/>
      <w:sz w:val="22"/>
      <w:szCs w:val="22"/>
      <w:bdr w:val="nil"/>
    </w:rPr>
  </w:style>
  <w:style w:type="character" w:customStyle="1" w:styleId="Hyperlink0">
    <w:name w:val="Hyperlink.0"/>
    <w:basedOn w:val="DefaultParagraphFont"/>
    <w:rsid w:val="00D42F7E"/>
    <w:rPr>
      <w:u w:val="single"/>
    </w:rPr>
  </w:style>
  <w:style w:type="paragraph" w:styleId="ListParagraph">
    <w:name w:val="List Paragraph"/>
    <w:basedOn w:val="Normal"/>
    <w:uiPriority w:val="34"/>
    <w:qFormat/>
    <w:rsid w:val="00206223"/>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Theme="minorHAnsi" w:eastAsiaTheme="minorEastAsia" w:hAnsiTheme="minorHAnsi" w:cstheme="minorBidi"/>
      <w:color w:val="404040" w:themeColor="text1" w:themeTint="BF"/>
      <w:sz w:val="20"/>
      <w:szCs w:val="22"/>
      <w:bdr w:val="none" w:sz="0" w:space="0" w:color="auto"/>
    </w:rPr>
  </w:style>
  <w:style w:type="paragraph" w:styleId="NormalWeb">
    <w:name w:val="Normal (Web)"/>
    <w:basedOn w:val="Normal"/>
    <w:uiPriority w:val="99"/>
    <w:unhideWhenUsed/>
    <w:rsid w:val="003019C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styleId="UnresolvedMention">
    <w:name w:val="Unresolved Mention"/>
    <w:basedOn w:val="DefaultParagraphFont"/>
    <w:uiPriority w:val="99"/>
    <w:semiHidden/>
    <w:unhideWhenUsed/>
    <w:rsid w:val="00352897"/>
    <w:rPr>
      <w:color w:val="808080"/>
      <w:shd w:val="clear" w:color="auto" w:fill="E6E6E6"/>
    </w:rPr>
  </w:style>
  <w:style w:type="paragraph" w:styleId="BalloonText">
    <w:name w:val="Balloon Text"/>
    <w:basedOn w:val="Normal"/>
    <w:link w:val="BalloonTextChar"/>
    <w:uiPriority w:val="99"/>
    <w:semiHidden/>
    <w:unhideWhenUsed/>
    <w:rsid w:val="00A772CF"/>
    <w:rPr>
      <w:sz w:val="18"/>
      <w:szCs w:val="18"/>
    </w:rPr>
  </w:style>
  <w:style w:type="character" w:customStyle="1" w:styleId="BalloonTextChar">
    <w:name w:val="Balloon Text Char"/>
    <w:basedOn w:val="DefaultParagraphFont"/>
    <w:link w:val="BalloonText"/>
    <w:uiPriority w:val="99"/>
    <w:semiHidden/>
    <w:rsid w:val="00A772CF"/>
    <w:rPr>
      <w:rFonts w:ascii="Times New Roman" w:eastAsia="Arial Unicode MS" w:hAnsi="Times New Roman" w:cs="Times New Roman"/>
      <w:sz w:val="18"/>
      <w:szCs w:val="18"/>
      <w:bdr w:val="nil"/>
    </w:rPr>
  </w:style>
  <w:style w:type="character" w:styleId="Strong">
    <w:name w:val="Strong"/>
    <w:basedOn w:val="DefaultParagraphFont"/>
    <w:uiPriority w:val="22"/>
    <w:qFormat/>
    <w:rsid w:val="007C4A72"/>
    <w:rPr>
      <w:b/>
      <w:bCs/>
    </w:rPr>
  </w:style>
  <w:style w:type="character" w:customStyle="1" w:styleId="apple-converted-space">
    <w:name w:val="apple-converted-space"/>
    <w:basedOn w:val="DefaultParagraphFont"/>
    <w:rsid w:val="007C4A72"/>
  </w:style>
  <w:style w:type="character" w:customStyle="1" w:styleId="acalog-highlight-search-1">
    <w:name w:val="acalog-highlight-search-1"/>
    <w:basedOn w:val="DefaultParagraphFont"/>
    <w:rsid w:val="007C4A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21363">
      <w:bodyDiv w:val="1"/>
      <w:marLeft w:val="0"/>
      <w:marRight w:val="0"/>
      <w:marTop w:val="0"/>
      <w:marBottom w:val="0"/>
      <w:divBdr>
        <w:top w:val="none" w:sz="0" w:space="0" w:color="auto"/>
        <w:left w:val="none" w:sz="0" w:space="0" w:color="auto"/>
        <w:bottom w:val="none" w:sz="0" w:space="0" w:color="auto"/>
        <w:right w:val="none" w:sz="0" w:space="0" w:color="auto"/>
      </w:divBdr>
    </w:div>
    <w:div w:id="906691839">
      <w:bodyDiv w:val="1"/>
      <w:marLeft w:val="0"/>
      <w:marRight w:val="0"/>
      <w:marTop w:val="0"/>
      <w:marBottom w:val="0"/>
      <w:divBdr>
        <w:top w:val="none" w:sz="0" w:space="0" w:color="auto"/>
        <w:left w:val="none" w:sz="0" w:space="0" w:color="auto"/>
        <w:bottom w:val="none" w:sz="0" w:space="0" w:color="auto"/>
        <w:right w:val="none" w:sz="0" w:space="0" w:color="auto"/>
      </w:divBdr>
    </w:div>
    <w:div w:id="1041125524">
      <w:bodyDiv w:val="1"/>
      <w:marLeft w:val="0"/>
      <w:marRight w:val="0"/>
      <w:marTop w:val="0"/>
      <w:marBottom w:val="0"/>
      <w:divBdr>
        <w:top w:val="none" w:sz="0" w:space="0" w:color="auto"/>
        <w:left w:val="none" w:sz="0" w:space="0" w:color="auto"/>
        <w:bottom w:val="none" w:sz="0" w:space="0" w:color="auto"/>
        <w:right w:val="none" w:sz="0" w:space="0" w:color="auto"/>
      </w:divBdr>
    </w:div>
    <w:div w:id="1246037217">
      <w:bodyDiv w:val="1"/>
      <w:marLeft w:val="0"/>
      <w:marRight w:val="0"/>
      <w:marTop w:val="0"/>
      <w:marBottom w:val="0"/>
      <w:divBdr>
        <w:top w:val="none" w:sz="0" w:space="0" w:color="auto"/>
        <w:left w:val="none" w:sz="0" w:space="0" w:color="auto"/>
        <w:bottom w:val="none" w:sz="0" w:space="0" w:color="auto"/>
        <w:right w:val="none" w:sz="0" w:space="0" w:color="auto"/>
      </w:divBdr>
      <w:divsChild>
        <w:div w:id="788549940">
          <w:marLeft w:val="0"/>
          <w:marRight w:val="0"/>
          <w:marTop w:val="0"/>
          <w:marBottom w:val="0"/>
          <w:divBdr>
            <w:top w:val="none" w:sz="0" w:space="0" w:color="auto"/>
            <w:left w:val="none" w:sz="0" w:space="0" w:color="auto"/>
            <w:bottom w:val="none" w:sz="0" w:space="0" w:color="auto"/>
            <w:right w:val="none" w:sz="0" w:space="0" w:color="auto"/>
          </w:divBdr>
          <w:divsChild>
            <w:div w:id="1787264610">
              <w:marLeft w:val="0"/>
              <w:marRight w:val="0"/>
              <w:marTop w:val="0"/>
              <w:marBottom w:val="0"/>
              <w:divBdr>
                <w:top w:val="none" w:sz="0" w:space="0" w:color="auto"/>
                <w:left w:val="none" w:sz="0" w:space="0" w:color="auto"/>
                <w:bottom w:val="none" w:sz="0" w:space="0" w:color="auto"/>
                <w:right w:val="none" w:sz="0" w:space="0" w:color="auto"/>
              </w:divBdr>
              <w:divsChild>
                <w:div w:id="69758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73795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dents.georgiasouthern.edu/disability"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1487</Words>
  <Characters>8476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Allison Belzer</dc:creator>
  <cp:keywords/>
  <dc:description/>
  <cp:lastModifiedBy>Allison Belzer</cp:lastModifiedBy>
  <cp:revision>2</cp:revision>
  <cp:lastPrinted>2022-01-06T21:22:00Z</cp:lastPrinted>
  <dcterms:created xsi:type="dcterms:W3CDTF">2023-05-25T19:37:00Z</dcterms:created>
  <dcterms:modified xsi:type="dcterms:W3CDTF">2023-05-25T19:37:00Z</dcterms:modified>
</cp:coreProperties>
</file>